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5F9D" w:rsidRDefault="008A5F9D" w:rsidP="008A5F9D">
      <w:pPr>
        <w:jc w:val="center"/>
        <w:rPr>
          <w:rFonts w:ascii="Rockwell" w:hAnsi="Rockwell"/>
          <w:b/>
          <w:bCs/>
        </w:rPr>
      </w:pPr>
    </w:p>
    <w:p w:rsidR="008A5F9D" w:rsidRDefault="00EF0773" w:rsidP="00D66A83">
      <w:pPr>
        <w:jc w:val="center"/>
        <w:rPr>
          <w:rFonts w:ascii="Britannic Bold" w:hAnsi="Britannic Bold"/>
          <w:u w:val="single"/>
        </w:rPr>
      </w:pPr>
      <w:r>
        <w:rPr>
          <w:rFonts w:ascii="Britannic Bold" w:hAnsi="Britannic Bold"/>
          <w:u w:val="single"/>
        </w:rPr>
        <w:t xml:space="preserve">MODELE DE </w:t>
      </w:r>
      <w:r w:rsidR="008A5F9D" w:rsidRPr="00131261">
        <w:rPr>
          <w:rFonts w:ascii="Britannic Bold" w:hAnsi="Britannic Bold"/>
          <w:u w:val="single"/>
        </w:rPr>
        <w:t xml:space="preserve">RAPPORT </w:t>
      </w:r>
      <w:r w:rsidR="00D66A83">
        <w:rPr>
          <w:rFonts w:ascii="Britannic Bold" w:hAnsi="Britannic Bold"/>
          <w:u w:val="single"/>
        </w:rPr>
        <w:t xml:space="preserve">HEBDOMADAIRE </w:t>
      </w:r>
      <w:r w:rsidR="00157891">
        <w:rPr>
          <w:rFonts w:ascii="Britannic Bold" w:hAnsi="Britannic Bold"/>
          <w:u w:val="single"/>
        </w:rPr>
        <w:t xml:space="preserve">DU </w:t>
      </w:r>
      <w:proofErr w:type="gramStart"/>
      <w:r w:rsidR="00157891">
        <w:rPr>
          <w:rFonts w:ascii="Britannic Bold" w:hAnsi="Britannic Bold"/>
          <w:u w:val="single"/>
        </w:rPr>
        <w:t>…….</w:t>
      </w:r>
      <w:proofErr w:type="gramEnd"/>
      <w:r w:rsidR="00157891">
        <w:rPr>
          <w:rFonts w:ascii="Britannic Bold" w:hAnsi="Britannic Bold"/>
          <w:u w:val="single"/>
        </w:rPr>
        <w:t>AU………..</w:t>
      </w:r>
    </w:p>
    <w:p w:rsidR="00E646FB" w:rsidRPr="00131261" w:rsidRDefault="00E646FB" w:rsidP="008A5F9D">
      <w:pPr>
        <w:jc w:val="center"/>
        <w:rPr>
          <w:rFonts w:ascii="Britannic Bold" w:hAnsi="Britannic Bold"/>
          <w:u w:val="single"/>
        </w:rPr>
      </w:pPr>
    </w:p>
    <w:p w:rsidR="00176640" w:rsidRPr="00CE3860" w:rsidRDefault="00CE3860" w:rsidP="008A5F9D">
      <w:pPr>
        <w:jc w:val="center"/>
        <w:rPr>
          <w:rFonts w:ascii="Rockwell" w:hAnsi="Rockwell"/>
          <w:b/>
          <w:bCs/>
          <w:i/>
          <w:iCs/>
          <w:u w:val="single"/>
        </w:rPr>
      </w:pPr>
      <w:r w:rsidRPr="00CE3860">
        <w:rPr>
          <w:rFonts w:ascii="Rockwell" w:hAnsi="Rockwell"/>
          <w:b/>
          <w:bCs/>
          <w:i/>
          <w:iCs/>
          <w:u w:val="single"/>
        </w:rPr>
        <w:t>EXEMPLE D’UN PROJET ROUTIER</w:t>
      </w:r>
    </w:p>
    <w:p w:rsidR="00CE3860" w:rsidRDefault="00CE3860" w:rsidP="008A5F9D">
      <w:pPr>
        <w:jc w:val="center"/>
        <w:rPr>
          <w:rFonts w:ascii="Rockwell" w:hAnsi="Rockwell"/>
          <w:b/>
          <w:bCs/>
          <w:u w:val="single"/>
        </w:rPr>
      </w:pPr>
    </w:p>
    <w:p w:rsidR="00176640" w:rsidRDefault="00CE3860" w:rsidP="008A5F9D">
      <w:pPr>
        <w:jc w:val="center"/>
        <w:rPr>
          <w:rFonts w:ascii="Rockwell" w:hAnsi="Rockwell"/>
          <w:b/>
          <w:bCs/>
          <w:u w:val="single"/>
        </w:rPr>
      </w:pPr>
      <w:r>
        <w:rPr>
          <w:rFonts w:ascii="Rockwell" w:hAnsi="Rockwell"/>
          <w:b/>
          <w:bCs/>
          <w:u w:val="single"/>
        </w:rPr>
        <w:t>I</w:t>
      </w:r>
      <w:r w:rsidR="00C70B99">
        <w:rPr>
          <w:rFonts w:ascii="Rockwell" w:hAnsi="Rockwell"/>
          <w:b/>
          <w:bCs/>
          <w:u w:val="single"/>
        </w:rPr>
        <w:t>)</w:t>
      </w:r>
      <w:r>
        <w:rPr>
          <w:rFonts w:ascii="Rockwell" w:hAnsi="Rockwell"/>
          <w:b/>
          <w:bCs/>
          <w:u w:val="single"/>
        </w:rPr>
        <w:t xml:space="preserve"> </w:t>
      </w:r>
      <w:r w:rsidR="00176640">
        <w:rPr>
          <w:rFonts w:ascii="Rockwell" w:hAnsi="Rockwell"/>
          <w:b/>
          <w:bCs/>
          <w:u w:val="single"/>
        </w:rPr>
        <w:t>Etat d’Avancement des Travaux</w:t>
      </w:r>
      <w:r w:rsidR="00F26680">
        <w:rPr>
          <w:rFonts w:ascii="Rockwell" w:hAnsi="Rockwell"/>
          <w:b/>
          <w:bCs/>
          <w:u w:val="single"/>
        </w:rPr>
        <w:t xml:space="preserve"> </w:t>
      </w:r>
    </w:p>
    <w:p w:rsidR="00E646FB" w:rsidRDefault="00E646FB" w:rsidP="008A5F9D">
      <w:pPr>
        <w:jc w:val="center"/>
        <w:rPr>
          <w:rFonts w:ascii="Rockwell" w:hAnsi="Rockwell"/>
          <w:b/>
          <w:bCs/>
          <w:u w:val="single"/>
        </w:rPr>
      </w:pPr>
    </w:p>
    <w:tbl>
      <w:tblPr>
        <w:tblStyle w:val="Grilledutableau"/>
        <w:tblW w:w="10800" w:type="dxa"/>
        <w:tblInd w:w="-252" w:type="dxa"/>
        <w:tblLook w:val="01E0" w:firstRow="1" w:lastRow="1" w:firstColumn="1" w:lastColumn="1" w:noHBand="0" w:noVBand="0"/>
      </w:tblPr>
      <w:tblGrid>
        <w:gridCol w:w="3240"/>
        <w:gridCol w:w="956"/>
        <w:gridCol w:w="1440"/>
        <w:gridCol w:w="1440"/>
        <w:gridCol w:w="1424"/>
        <w:gridCol w:w="2300"/>
      </w:tblGrid>
      <w:tr w:rsidR="008A5F9D" w:rsidTr="00823144">
        <w:tc>
          <w:tcPr>
            <w:tcW w:w="3240" w:type="dxa"/>
          </w:tcPr>
          <w:p w:rsidR="008A5F9D" w:rsidRPr="00131261" w:rsidRDefault="008A5F9D" w:rsidP="008A5F9D">
            <w:pPr>
              <w:jc w:val="center"/>
              <w:rPr>
                <w:rFonts w:ascii="Cambria" w:hAnsi="Cambria"/>
                <w:b/>
                <w:bCs/>
              </w:rPr>
            </w:pPr>
            <w:r w:rsidRPr="00131261">
              <w:rPr>
                <w:rFonts w:ascii="Cambria" w:hAnsi="Cambria"/>
                <w:b/>
                <w:bCs/>
              </w:rPr>
              <w:t xml:space="preserve">Nature des Travaux </w:t>
            </w:r>
          </w:p>
        </w:tc>
        <w:tc>
          <w:tcPr>
            <w:tcW w:w="956" w:type="dxa"/>
          </w:tcPr>
          <w:p w:rsidR="008A5F9D" w:rsidRPr="00131261" w:rsidRDefault="008A5F9D" w:rsidP="008A5F9D">
            <w:pPr>
              <w:jc w:val="center"/>
              <w:rPr>
                <w:rFonts w:ascii="Cambria" w:hAnsi="Cambria"/>
                <w:b/>
                <w:bCs/>
              </w:rPr>
            </w:pPr>
            <w:r w:rsidRPr="00131261">
              <w:rPr>
                <w:rFonts w:ascii="Cambria" w:hAnsi="Cambria"/>
                <w:b/>
                <w:bCs/>
              </w:rPr>
              <w:t>Unités</w:t>
            </w:r>
          </w:p>
        </w:tc>
        <w:tc>
          <w:tcPr>
            <w:tcW w:w="1440" w:type="dxa"/>
          </w:tcPr>
          <w:p w:rsidR="008A5F9D" w:rsidRPr="00131261" w:rsidRDefault="008A5F9D" w:rsidP="008A5F9D">
            <w:pPr>
              <w:jc w:val="center"/>
              <w:rPr>
                <w:rFonts w:ascii="Cambria" w:hAnsi="Cambria"/>
                <w:b/>
                <w:bCs/>
              </w:rPr>
            </w:pPr>
            <w:r w:rsidRPr="00131261">
              <w:rPr>
                <w:rFonts w:ascii="Cambria" w:hAnsi="Cambria"/>
                <w:b/>
                <w:bCs/>
              </w:rPr>
              <w:t>Quantités prévues</w:t>
            </w:r>
          </w:p>
        </w:tc>
        <w:tc>
          <w:tcPr>
            <w:tcW w:w="1440" w:type="dxa"/>
          </w:tcPr>
          <w:p w:rsidR="008A5F9D" w:rsidRPr="00131261" w:rsidRDefault="008A5F9D" w:rsidP="008A5F9D">
            <w:pPr>
              <w:jc w:val="center"/>
              <w:rPr>
                <w:rFonts w:ascii="Cambria" w:hAnsi="Cambria"/>
                <w:b/>
                <w:bCs/>
              </w:rPr>
            </w:pPr>
            <w:r w:rsidRPr="00131261">
              <w:rPr>
                <w:rFonts w:ascii="Cambria" w:hAnsi="Cambria"/>
                <w:b/>
                <w:bCs/>
              </w:rPr>
              <w:t>Quantités</w:t>
            </w:r>
          </w:p>
          <w:p w:rsidR="008A5F9D" w:rsidRPr="00131261" w:rsidRDefault="008A5F9D" w:rsidP="008A5F9D">
            <w:pPr>
              <w:jc w:val="center"/>
              <w:rPr>
                <w:rFonts w:ascii="Cambria" w:hAnsi="Cambria"/>
                <w:b/>
                <w:bCs/>
              </w:rPr>
            </w:pPr>
            <w:r w:rsidRPr="00131261">
              <w:rPr>
                <w:rFonts w:ascii="Cambria" w:hAnsi="Cambria"/>
                <w:b/>
                <w:bCs/>
              </w:rPr>
              <w:t>réalisées</w:t>
            </w:r>
          </w:p>
        </w:tc>
        <w:tc>
          <w:tcPr>
            <w:tcW w:w="1424" w:type="dxa"/>
          </w:tcPr>
          <w:p w:rsidR="008A5F9D" w:rsidRPr="00131261" w:rsidRDefault="008A5F9D" w:rsidP="008A5F9D">
            <w:pPr>
              <w:jc w:val="center"/>
              <w:rPr>
                <w:rFonts w:ascii="Cambria" w:hAnsi="Cambria"/>
                <w:b/>
                <w:bCs/>
              </w:rPr>
            </w:pPr>
            <w:r w:rsidRPr="00131261">
              <w:rPr>
                <w:rFonts w:ascii="Cambria" w:hAnsi="Cambria"/>
                <w:b/>
                <w:bCs/>
              </w:rPr>
              <w:t>Quantités</w:t>
            </w:r>
          </w:p>
          <w:p w:rsidR="008A5F9D" w:rsidRPr="00131261" w:rsidRDefault="008A5F9D" w:rsidP="008A5F9D">
            <w:pPr>
              <w:jc w:val="center"/>
              <w:rPr>
                <w:rFonts w:ascii="Cambria" w:hAnsi="Cambria"/>
                <w:b/>
                <w:bCs/>
              </w:rPr>
            </w:pPr>
            <w:r w:rsidRPr="00131261">
              <w:rPr>
                <w:rFonts w:ascii="Cambria" w:hAnsi="Cambria"/>
                <w:b/>
                <w:bCs/>
              </w:rPr>
              <w:t>Cumulées</w:t>
            </w:r>
          </w:p>
        </w:tc>
        <w:tc>
          <w:tcPr>
            <w:tcW w:w="2300" w:type="dxa"/>
          </w:tcPr>
          <w:p w:rsidR="008A5F9D" w:rsidRPr="00131261" w:rsidRDefault="008A5F9D" w:rsidP="008A5F9D">
            <w:pPr>
              <w:jc w:val="center"/>
              <w:rPr>
                <w:rFonts w:ascii="Cambria" w:hAnsi="Cambria"/>
                <w:b/>
                <w:bCs/>
              </w:rPr>
            </w:pPr>
            <w:r w:rsidRPr="00131261">
              <w:rPr>
                <w:rFonts w:ascii="Cambria" w:hAnsi="Cambria"/>
                <w:b/>
                <w:bCs/>
              </w:rPr>
              <w:t>Observations</w:t>
            </w:r>
          </w:p>
        </w:tc>
      </w:tr>
      <w:tr w:rsidR="005A4400" w:rsidTr="00823144">
        <w:tc>
          <w:tcPr>
            <w:tcW w:w="3240" w:type="dxa"/>
            <w:vAlign w:val="center"/>
          </w:tcPr>
          <w:p w:rsidR="005A4400" w:rsidRPr="004820D6" w:rsidRDefault="005A4400" w:rsidP="005A4400">
            <w:pPr>
              <w:rPr>
                <w:rFonts w:ascii="Comic Sans MS" w:hAnsi="Comic Sans MS"/>
                <w:color w:val="000000"/>
                <w:sz w:val="20"/>
                <w:szCs w:val="20"/>
              </w:rPr>
            </w:pPr>
            <w:r w:rsidRPr="004820D6">
              <w:rPr>
                <w:rFonts w:ascii="Comic Sans MS" w:hAnsi="Comic Sans MS"/>
                <w:color w:val="000000"/>
                <w:sz w:val="20"/>
                <w:szCs w:val="20"/>
              </w:rPr>
              <w:t>* Déblai</w:t>
            </w:r>
          </w:p>
        </w:tc>
        <w:tc>
          <w:tcPr>
            <w:tcW w:w="956" w:type="dxa"/>
            <w:vAlign w:val="center"/>
          </w:tcPr>
          <w:p w:rsidR="005A4400" w:rsidRPr="004820D6" w:rsidRDefault="005A4400" w:rsidP="005A4400">
            <w:pPr>
              <w:jc w:val="center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4820D6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m</w:t>
            </w:r>
            <w:r w:rsidRPr="004820D6">
              <w:rPr>
                <w:rFonts w:ascii="Comic Sans MS" w:hAnsi="Comic Sans MS"/>
                <w:b/>
                <w:bCs/>
                <w:color w:val="000000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440" w:type="dxa"/>
            <w:vAlign w:val="center"/>
          </w:tcPr>
          <w:p w:rsidR="005A4400" w:rsidRPr="004820D6" w:rsidRDefault="005A4400" w:rsidP="005A4400">
            <w:pPr>
              <w:jc w:val="center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</w:tcPr>
          <w:p w:rsidR="005A4400" w:rsidRDefault="005A4400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1424" w:type="dxa"/>
          </w:tcPr>
          <w:p w:rsidR="005A4400" w:rsidRDefault="005A4400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2300" w:type="dxa"/>
          </w:tcPr>
          <w:p w:rsidR="005A4400" w:rsidRDefault="005A4400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</w:tr>
      <w:tr w:rsidR="005A4400" w:rsidTr="00823144">
        <w:tc>
          <w:tcPr>
            <w:tcW w:w="3240" w:type="dxa"/>
            <w:vAlign w:val="center"/>
          </w:tcPr>
          <w:p w:rsidR="005A4400" w:rsidRPr="004820D6" w:rsidRDefault="005A4400" w:rsidP="005A4400">
            <w:pPr>
              <w:rPr>
                <w:rFonts w:ascii="Comic Sans MS" w:hAnsi="Comic Sans MS"/>
                <w:color w:val="000000"/>
                <w:sz w:val="20"/>
                <w:szCs w:val="20"/>
              </w:rPr>
            </w:pPr>
            <w:r w:rsidRPr="004820D6">
              <w:rPr>
                <w:rFonts w:ascii="Comic Sans MS" w:hAnsi="Comic Sans MS"/>
                <w:color w:val="000000"/>
                <w:sz w:val="20"/>
                <w:szCs w:val="20"/>
              </w:rPr>
              <w:t>* Remblai</w:t>
            </w:r>
          </w:p>
        </w:tc>
        <w:tc>
          <w:tcPr>
            <w:tcW w:w="956" w:type="dxa"/>
            <w:vAlign w:val="center"/>
          </w:tcPr>
          <w:p w:rsidR="005A4400" w:rsidRPr="004820D6" w:rsidRDefault="005A4400" w:rsidP="005A4400">
            <w:pPr>
              <w:jc w:val="center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4820D6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m</w:t>
            </w:r>
            <w:r w:rsidRPr="004820D6">
              <w:rPr>
                <w:rFonts w:ascii="Comic Sans MS" w:hAnsi="Comic Sans MS"/>
                <w:b/>
                <w:bCs/>
                <w:color w:val="000000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440" w:type="dxa"/>
            <w:vAlign w:val="center"/>
          </w:tcPr>
          <w:p w:rsidR="005A4400" w:rsidRPr="004820D6" w:rsidRDefault="005A4400" w:rsidP="005A4400">
            <w:pPr>
              <w:jc w:val="center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</w:tcPr>
          <w:p w:rsidR="005A4400" w:rsidRDefault="005A4400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1424" w:type="dxa"/>
          </w:tcPr>
          <w:p w:rsidR="005A4400" w:rsidRDefault="005A4400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2300" w:type="dxa"/>
          </w:tcPr>
          <w:p w:rsidR="005A4400" w:rsidRDefault="005A4400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</w:tr>
      <w:tr w:rsidR="005A4400" w:rsidTr="00823144">
        <w:tc>
          <w:tcPr>
            <w:tcW w:w="3240" w:type="dxa"/>
            <w:vAlign w:val="center"/>
          </w:tcPr>
          <w:p w:rsidR="005A4400" w:rsidRPr="004820D6" w:rsidRDefault="005A4400" w:rsidP="005A4400">
            <w:pPr>
              <w:rPr>
                <w:rFonts w:ascii="Comic Sans MS" w:hAnsi="Comic Sans MS"/>
                <w:b/>
                <w:bCs/>
                <w:color w:val="000000"/>
                <w:sz w:val="20"/>
                <w:szCs w:val="20"/>
                <w:u w:val="single"/>
              </w:rPr>
            </w:pPr>
            <w:r w:rsidRPr="004820D6">
              <w:rPr>
                <w:rFonts w:ascii="Comic Sans MS" w:hAnsi="Comic Sans MS"/>
                <w:b/>
                <w:bCs/>
                <w:color w:val="000000"/>
                <w:sz w:val="20"/>
                <w:szCs w:val="20"/>
                <w:u w:val="single"/>
              </w:rPr>
              <w:t>Chaussée:</w:t>
            </w:r>
          </w:p>
        </w:tc>
        <w:tc>
          <w:tcPr>
            <w:tcW w:w="956" w:type="dxa"/>
            <w:vAlign w:val="center"/>
          </w:tcPr>
          <w:p w:rsidR="005A4400" w:rsidRPr="004820D6" w:rsidRDefault="005A4400" w:rsidP="005A4400">
            <w:pPr>
              <w:jc w:val="center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4820D6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40" w:type="dxa"/>
            <w:vAlign w:val="center"/>
          </w:tcPr>
          <w:p w:rsidR="005A4400" w:rsidRPr="004820D6" w:rsidRDefault="005A4400" w:rsidP="005A4400">
            <w:pPr>
              <w:jc w:val="center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</w:tcPr>
          <w:p w:rsidR="005A4400" w:rsidRDefault="005A4400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1424" w:type="dxa"/>
          </w:tcPr>
          <w:p w:rsidR="005A4400" w:rsidRDefault="005A4400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2300" w:type="dxa"/>
          </w:tcPr>
          <w:p w:rsidR="005A4400" w:rsidRDefault="005A4400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</w:tr>
      <w:tr w:rsidR="005A4400" w:rsidTr="00823144">
        <w:tc>
          <w:tcPr>
            <w:tcW w:w="3240" w:type="dxa"/>
            <w:vAlign w:val="center"/>
          </w:tcPr>
          <w:p w:rsidR="005A4400" w:rsidRPr="004820D6" w:rsidRDefault="005A4400" w:rsidP="005A4400">
            <w:pPr>
              <w:rPr>
                <w:rFonts w:ascii="Comic Sans MS" w:hAnsi="Comic Sans MS"/>
                <w:color w:val="000000"/>
                <w:sz w:val="20"/>
                <w:szCs w:val="20"/>
              </w:rPr>
            </w:pPr>
            <w:r w:rsidRPr="004820D6">
              <w:rPr>
                <w:rFonts w:ascii="Comic Sans MS" w:hAnsi="Comic Sans MS"/>
                <w:color w:val="000000"/>
                <w:sz w:val="20"/>
                <w:szCs w:val="20"/>
              </w:rPr>
              <w:t>* GNC (15cm)</w:t>
            </w:r>
          </w:p>
        </w:tc>
        <w:tc>
          <w:tcPr>
            <w:tcW w:w="956" w:type="dxa"/>
            <w:vAlign w:val="center"/>
          </w:tcPr>
          <w:p w:rsidR="005A4400" w:rsidRPr="004820D6" w:rsidRDefault="005A4400" w:rsidP="005A4400">
            <w:pPr>
              <w:jc w:val="center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4820D6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m</w:t>
            </w:r>
            <w:r w:rsidRPr="004820D6">
              <w:rPr>
                <w:rFonts w:ascii="Comic Sans MS" w:hAnsi="Comic Sans MS"/>
                <w:b/>
                <w:bCs/>
                <w:color w:val="000000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440" w:type="dxa"/>
            <w:vAlign w:val="center"/>
          </w:tcPr>
          <w:p w:rsidR="005A4400" w:rsidRPr="004820D6" w:rsidRDefault="005A4400" w:rsidP="005A4400">
            <w:pPr>
              <w:jc w:val="center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</w:tcPr>
          <w:p w:rsidR="005A4400" w:rsidRDefault="005A4400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1424" w:type="dxa"/>
          </w:tcPr>
          <w:p w:rsidR="005A4400" w:rsidRDefault="005A4400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2300" w:type="dxa"/>
          </w:tcPr>
          <w:p w:rsidR="005A4400" w:rsidRDefault="005A4400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</w:tr>
      <w:tr w:rsidR="005A4400" w:rsidTr="00823144">
        <w:tc>
          <w:tcPr>
            <w:tcW w:w="3240" w:type="dxa"/>
            <w:vAlign w:val="center"/>
          </w:tcPr>
          <w:p w:rsidR="005A4400" w:rsidRPr="004820D6" w:rsidRDefault="005A4400" w:rsidP="005A4400">
            <w:pPr>
              <w:rPr>
                <w:rFonts w:ascii="Comic Sans MS" w:hAnsi="Comic Sans MS"/>
                <w:color w:val="000000"/>
                <w:sz w:val="20"/>
                <w:szCs w:val="20"/>
              </w:rPr>
            </w:pPr>
            <w:r w:rsidRPr="004820D6">
              <w:rPr>
                <w:rFonts w:ascii="Comic Sans MS" w:hAnsi="Comic Sans MS"/>
                <w:color w:val="000000"/>
                <w:sz w:val="20"/>
                <w:szCs w:val="20"/>
              </w:rPr>
              <w:t>* GNF2 (20cm)</w:t>
            </w:r>
          </w:p>
        </w:tc>
        <w:tc>
          <w:tcPr>
            <w:tcW w:w="956" w:type="dxa"/>
            <w:vAlign w:val="center"/>
          </w:tcPr>
          <w:p w:rsidR="005A4400" w:rsidRPr="004820D6" w:rsidRDefault="005A4400" w:rsidP="005A4400">
            <w:pPr>
              <w:jc w:val="center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4820D6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m</w:t>
            </w:r>
            <w:r w:rsidRPr="002669E9">
              <w:rPr>
                <w:rFonts w:ascii="Comic Sans MS" w:hAnsi="Comic Sans MS"/>
                <w:color w:val="000000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440" w:type="dxa"/>
            <w:vAlign w:val="center"/>
          </w:tcPr>
          <w:p w:rsidR="005A4400" w:rsidRPr="004820D6" w:rsidRDefault="005A4400" w:rsidP="005A4400">
            <w:pPr>
              <w:jc w:val="center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</w:tcPr>
          <w:p w:rsidR="005A4400" w:rsidRDefault="005A4400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1424" w:type="dxa"/>
          </w:tcPr>
          <w:p w:rsidR="005A4400" w:rsidRDefault="005A4400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2300" w:type="dxa"/>
          </w:tcPr>
          <w:p w:rsidR="005A4400" w:rsidRDefault="005A4400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</w:tr>
      <w:tr w:rsidR="005A4400" w:rsidTr="00823144">
        <w:tc>
          <w:tcPr>
            <w:tcW w:w="3240" w:type="dxa"/>
            <w:vAlign w:val="center"/>
          </w:tcPr>
          <w:p w:rsidR="005A4400" w:rsidRPr="004820D6" w:rsidRDefault="005A4400" w:rsidP="005A4400">
            <w:pPr>
              <w:rPr>
                <w:rFonts w:ascii="Comic Sans MS" w:hAnsi="Comic Sans MS"/>
                <w:color w:val="000000"/>
                <w:sz w:val="20"/>
                <w:szCs w:val="20"/>
              </w:rPr>
            </w:pPr>
            <w:r w:rsidRPr="004820D6">
              <w:rPr>
                <w:rFonts w:ascii="Comic Sans MS" w:hAnsi="Comic Sans MS"/>
                <w:color w:val="000000"/>
                <w:sz w:val="20"/>
                <w:szCs w:val="20"/>
              </w:rPr>
              <w:t>* Matériaux sélectionnés Type1</w:t>
            </w:r>
          </w:p>
        </w:tc>
        <w:tc>
          <w:tcPr>
            <w:tcW w:w="956" w:type="dxa"/>
            <w:vAlign w:val="center"/>
          </w:tcPr>
          <w:p w:rsidR="005A4400" w:rsidRPr="004820D6" w:rsidRDefault="005A4400" w:rsidP="005A4400">
            <w:pPr>
              <w:jc w:val="center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4820D6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m</w:t>
            </w:r>
            <w:r w:rsidRPr="004820D6">
              <w:rPr>
                <w:rFonts w:ascii="Comic Sans MS" w:hAnsi="Comic Sans MS"/>
                <w:b/>
                <w:bCs/>
                <w:color w:val="000000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440" w:type="dxa"/>
            <w:vAlign w:val="center"/>
          </w:tcPr>
          <w:p w:rsidR="005A4400" w:rsidRPr="004820D6" w:rsidRDefault="005A4400" w:rsidP="005A4400">
            <w:pPr>
              <w:jc w:val="center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</w:tcPr>
          <w:p w:rsidR="005A4400" w:rsidRDefault="005A4400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1424" w:type="dxa"/>
          </w:tcPr>
          <w:p w:rsidR="005A4400" w:rsidRDefault="005A4400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2300" w:type="dxa"/>
          </w:tcPr>
          <w:p w:rsidR="005A4400" w:rsidRDefault="005A4400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</w:tr>
      <w:tr w:rsidR="005A4400" w:rsidTr="00823144">
        <w:tc>
          <w:tcPr>
            <w:tcW w:w="3240" w:type="dxa"/>
            <w:vAlign w:val="center"/>
          </w:tcPr>
          <w:p w:rsidR="005A4400" w:rsidRPr="004820D6" w:rsidRDefault="005A4400" w:rsidP="005A4400">
            <w:pPr>
              <w:rPr>
                <w:rFonts w:ascii="Comic Sans MS" w:hAnsi="Comic Sans MS"/>
                <w:color w:val="000000"/>
                <w:sz w:val="20"/>
                <w:szCs w:val="20"/>
              </w:rPr>
            </w:pPr>
            <w:r w:rsidRPr="004820D6">
              <w:rPr>
                <w:rFonts w:ascii="Comic Sans MS" w:hAnsi="Comic Sans MS"/>
                <w:color w:val="000000"/>
                <w:sz w:val="20"/>
                <w:szCs w:val="20"/>
              </w:rPr>
              <w:t>* Imprégnation</w:t>
            </w:r>
          </w:p>
        </w:tc>
        <w:tc>
          <w:tcPr>
            <w:tcW w:w="956" w:type="dxa"/>
            <w:vAlign w:val="center"/>
          </w:tcPr>
          <w:p w:rsidR="005A4400" w:rsidRPr="004820D6" w:rsidRDefault="005A4400" w:rsidP="005A4400">
            <w:pPr>
              <w:jc w:val="center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4820D6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1440" w:type="dxa"/>
            <w:vAlign w:val="center"/>
          </w:tcPr>
          <w:p w:rsidR="005A4400" w:rsidRPr="004820D6" w:rsidRDefault="005A4400" w:rsidP="005A4400">
            <w:pPr>
              <w:jc w:val="center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</w:tcPr>
          <w:p w:rsidR="005A4400" w:rsidRDefault="005A4400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1424" w:type="dxa"/>
          </w:tcPr>
          <w:p w:rsidR="005A4400" w:rsidRDefault="005A4400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2300" w:type="dxa"/>
          </w:tcPr>
          <w:p w:rsidR="005A4400" w:rsidRDefault="005A4400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</w:tr>
      <w:tr w:rsidR="005A4400" w:rsidTr="00823144">
        <w:tc>
          <w:tcPr>
            <w:tcW w:w="3240" w:type="dxa"/>
            <w:vAlign w:val="center"/>
          </w:tcPr>
          <w:p w:rsidR="005A4400" w:rsidRPr="004820D6" w:rsidRDefault="005A4400" w:rsidP="005A4400">
            <w:pPr>
              <w:rPr>
                <w:rFonts w:ascii="Comic Sans MS" w:hAnsi="Comic Sans MS"/>
                <w:color w:val="000000"/>
                <w:sz w:val="20"/>
                <w:szCs w:val="20"/>
              </w:rPr>
            </w:pPr>
            <w:r w:rsidRPr="004820D6">
              <w:rPr>
                <w:rFonts w:ascii="Comic Sans MS" w:hAnsi="Comic Sans MS"/>
                <w:color w:val="000000"/>
                <w:sz w:val="20"/>
                <w:szCs w:val="20"/>
              </w:rPr>
              <w:t>* Revêtement superficiel</w:t>
            </w:r>
          </w:p>
        </w:tc>
        <w:tc>
          <w:tcPr>
            <w:tcW w:w="956" w:type="dxa"/>
            <w:vAlign w:val="center"/>
          </w:tcPr>
          <w:p w:rsidR="005A4400" w:rsidRPr="004820D6" w:rsidRDefault="005A4400" w:rsidP="005A4400">
            <w:pPr>
              <w:jc w:val="center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4820D6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m2</w:t>
            </w:r>
          </w:p>
        </w:tc>
        <w:tc>
          <w:tcPr>
            <w:tcW w:w="1440" w:type="dxa"/>
            <w:vAlign w:val="center"/>
          </w:tcPr>
          <w:p w:rsidR="005A4400" w:rsidRPr="004820D6" w:rsidRDefault="005A4400" w:rsidP="005A4400">
            <w:pPr>
              <w:jc w:val="center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</w:tcPr>
          <w:p w:rsidR="005A4400" w:rsidRDefault="005A4400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1424" w:type="dxa"/>
          </w:tcPr>
          <w:p w:rsidR="005A4400" w:rsidRDefault="005A4400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2300" w:type="dxa"/>
          </w:tcPr>
          <w:p w:rsidR="005A4400" w:rsidRDefault="005A4400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</w:tr>
      <w:tr w:rsidR="005A4400" w:rsidTr="00823144">
        <w:tc>
          <w:tcPr>
            <w:tcW w:w="3240" w:type="dxa"/>
            <w:vAlign w:val="center"/>
          </w:tcPr>
          <w:p w:rsidR="005A4400" w:rsidRPr="004820D6" w:rsidRDefault="005A4400" w:rsidP="005A4400">
            <w:pPr>
              <w:rPr>
                <w:rFonts w:ascii="Comic Sans MS" w:hAnsi="Comic Sans MS"/>
                <w:color w:val="000000"/>
                <w:sz w:val="20"/>
                <w:szCs w:val="20"/>
              </w:rPr>
            </w:pPr>
            <w:r w:rsidRPr="004820D6">
              <w:rPr>
                <w:rFonts w:ascii="Comic Sans MS" w:hAnsi="Comic Sans MS"/>
                <w:color w:val="000000"/>
                <w:sz w:val="20"/>
                <w:szCs w:val="20"/>
              </w:rPr>
              <w:t>* Matériaux pour Couche de roulement MCR de 20cm</w:t>
            </w:r>
          </w:p>
        </w:tc>
        <w:tc>
          <w:tcPr>
            <w:tcW w:w="956" w:type="dxa"/>
            <w:vAlign w:val="center"/>
          </w:tcPr>
          <w:p w:rsidR="005A4400" w:rsidRPr="004820D6" w:rsidRDefault="005A4400" w:rsidP="005A4400">
            <w:pPr>
              <w:jc w:val="center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4820D6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m</w:t>
            </w:r>
            <w:r w:rsidRPr="002669E9">
              <w:rPr>
                <w:rFonts w:ascii="Comic Sans MS" w:hAnsi="Comic Sans MS"/>
                <w:b/>
                <w:bCs/>
                <w:color w:val="000000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440" w:type="dxa"/>
            <w:vAlign w:val="center"/>
          </w:tcPr>
          <w:p w:rsidR="005A4400" w:rsidRPr="004820D6" w:rsidRDefault="005A4400" w:rsidP="005A4400">
            <w:pPr>
              <w:jc w:val="center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</w:tcPr>
          <w:p w:rsidR="005A4400" w:rsidRDefault="005A4400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1424" w:type="dxa"/>
          </w:tcPr>
          <w:p w:rsidR="005A4400" w:rsidRDefault="005A4400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2300" w:type="dxa"/>
          </w:tcPr>
          <w:p w:rsidR="005A4400" w:rsidRDefault="005A4400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</w:tr>
      <w:tr w:rsidR="005A4400" w:rsidTr="00823144">
        <w:tc>
          <w:tcPr>
            <w:tcW w:w="3240" w:type="dxa"/>
            <w:vAlign w:val="center"/>
          </w:tcPr>
          <w:p w:rsidR="005A4400" w:rsidRPr="004820D6" w:rsidRDefault="005A4400" w:rsidP="005A4400">
            <w:pPr>
              <w:rPr>
                <w:rFonts w:ascii="Comic Sans MS" w:hAnsi="Comic Sans MS"/>
                <w:b/>
                <w:bCs/>
                <w:color w:val="000000"/>
                <w:sz w:val="20"/>
                <w:szCs w:val="20"/>
                <w:u w:val="single"/>
              </w:rPr>
            </w:pPr>
            <w:r w:rsidRPr="004820D6">
              <w:rPr>
                <w:rFonts w:ascii="Comic Sans MS" w:hAnsi="Comic Sans MS"/>
                <w:b/>
                <w:bCs/>
                <w:color w:val="000000"/>
                <w:sz w:val="20"/>
                <w:szCs w:val="20"/>
                <w:u w:val="single"/>
              </w:rPr>
              <w:t>Ouvrages Hydrauliques</w:t>
            </w:r>
          </w:p>
        </w:tc>
        <w:tc>
          <w:tcPr>
            <w:tcW w:w="956" w:type="dxa"/>
            <w:vAlign w:val="center"/>
          </w:tcPr>
          <w:p w:rsidR="005A4400" w:rsidRPr="004820D6" w:rsidRDefault="005A4400" w:rsidP="005A4400">
            <w:pPr>
              <w:jc w:val="center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4820D6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40" w:type="dxa"/>
            <w:vAlign w:val="center"/>
          </w:tcPr>
          <w:p w:rsidR="005A4400" w:rsidRPr="004820D6" w:rsidRDefault="005A4400" w:rsidP="005A4400">
            <w:pPr>
              <w:jc w:val="center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</w:tcPr>
          <w:p w:rsidR="005A4400" w:rsidRDefault="005A4400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1424" w:type="dxa"/>
          </w:tcPr>
          <w:p w:rsidR="005A4400" w:rsidRDefault="005A4400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2300" w:type="dxa"/>
          </w:tcPr>
          <w:p w:rsidR="005A4400" w:rsidRDefault="005A4400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</w:tr>
      <w:tr w:rsidR="005A4400" w:rsidTr="00823144">
        <w:tc>
          <w:tcPr>
            <w:tcW w:w="3240" w:type="dxa"/>
            <w:vAlign w:val="center"/>
          </w:tcPr>
          <w:p w:rsidR="005A4400" w:rsidRPr="004820D6" w:rsidRDefault="005A4400" w:rsidP="005A4400">
            <w:pPr>
              <w:rPr>
                <w:rFonts w:ascii="Comic Sans MS" w:hAnsi="Comic Sans MS"/>
                <w:color w:val="000000"/>
                <w:sz w:val="20"/>
                <w:szCs w:val="20"/>
              </w:rPr>
            </w:pPr>
            <w:r w:rsidRPr="004820D6">
              <w:rPr>
                <w:rFonts w:ascii="Comic Sans MS" w:hAnsi="Comic Sans MS"/>
                <w:color w:val="000000"/>
                <w:sz w:val="20"/>
                <w:szCs w:val="20"/>
              </w:rPr>
              <w:t>* Déblai pour  fouilles</w:t>
            </w:r>
          </w:p>
        </w:tc>
        <w:tc>
          <w:tcPr>
            <w:tcW w:w="956" w:type="dxa"/>
            <w:vAlign w:val="center"/>
          </w:tcPr>
          <w:p w:rsidR="005A4400" w:rsidRPr="004820D6" w:rsidRDefault="005A4400" w:rsidP="005A4400">
            <w:pPr>
              <w:jc w:val="center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4820D6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m</w:t>
            </w:r>
            <w:r w:rsidRPr="004820D6">
              <w:rPr>
                <w:rFonts w:ascii="Comic Sans MS" w:hAnsi="Comic Sans MS"/>
                <w:b/>
                <w:bCs/>
                <w:color w:val="000000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440" w:type="dxa"/>
            <w:vAlign w:val="center"/>
          </w:tcPr>
          <w:p w:rsidR="005A4400" w:rsidRPr="004820D6" w:rsidRDefault="005A4400" w:rsidP="005A4400">
            <w:pPr>
              <w:jc w:val="center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</w:tcPr>
          <w:p w:rsidR="005A4400" w:rsidRDefault="005A4400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1424" w:type="dxa"/>
          </w:tcPr>
          <w:p w:rsidR="005A4400" w:rsidRDefault="005A4400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2300" w:type="dxa"/>
          </w:tcPr>
          <w:p w:rsidR="005A4400" w:rsidRDefault="005A4400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</w:tr>
      <w:tr w:rsidR="005A4400" w:rsidTr="00823144">
        <w:tc>
          <w:tcPr>
            <w:tcW w:w="3240" w:type="dxa"/>
            <w:vAlign w:val="center"/>
          </w:tcPr>
          <w:p w:rsidR="005A4400" w:rsidRPr="004820D6" w:rsidRDefault="005A4400" w:rsidP="005A4400">
            <w:pPr>
              <w:rPr>
                <w:rFonts w:ascii="Comic Sans MS" w:hAnsi="Comic Sans MS"/>
                <w:color w:val="000000"/>
                <w:sz w:val="20"/>
                <w:szCs w:val="20"/>
              </w:rPr>
            </w:pPr>
            <w:r w:rsidRPr="004820D6">
              <w:rPr>
                <w:rFonts w:ascii="Comic Sans MS" w:hAnsi="Comic Sans MS"/>
                <w:color w:val="000000"/>
                <w:sz w:val="20"/>
                <w:szCs w:val="20"/>
              </w:rPr>
              <w:t>* Remblai pour  fouilles</w:t>
            </w:r>
          </w:p>
        </w:tc>
        <w:tc>
          <w:tcPr>
            <w:tcW w:w="956" w:type="dxa"/>
            <w:vAlign w:val="center"/>
          </w:tcPr>
          <w:p w:rsidR="005A4400" w:rsidRPr="004820D6" w:rsidRDefault="005A4400" w:rsidP="005A4400">
            <w:pPr>
              <w:jc w:val="center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4820D6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m</w:t>
            </w:r>
            <w:r w:rsidRPr="004820D6">
              <w:rPr>
                <w:rFonts w:ascii="Comic Sans MS" w:hAnsi="Comic Sans MS"/>
                <w:b/>
                <w:bCs/>
                <w:color w:val="000000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440" w:type="dxa"/>
            <w:vAlign w:val="center"/>
          </w:tcPr>
          <w:p w:rsidR="005A4400" w:rsidRPr="004820D6" w:rsidRDefault="005A4400" w:rsidP="005A4400">
            <w:pPr>
              <w:jc w:val="center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</w:tcPr>
          <w:p w:rsidR="005A4400" w:rsidRDefault="005A4400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1424" w:type="dxa"/>
          </w:tcPr>
          <w:p w:rsidR="005A4400" w:rsidRDefault="005A4400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2300" w:type="dxa"/>
          </w:tcPr>
          <w:p w:rsidR="005A4400" w:rsidRDefault="005A4400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</w:tr>
      <w:tr w:rsidR="005A4400" w:rsidTr="00823144">
        <w:tc>
          <w:tcPr>
            <w:tcW w:w="3240" w:type="dxa"/>
            <w:vAlign w:val="center"/>
          </w:tcPr>
          <w:p w:rsidR="005A4400" w:rsidRPr="004820D6" w:rsidRDefault="005A4400" w:rsidP="005A4400">
            <w:pPr>
              <w:rPr>
                <w:rFonts w:ascii="Comic Sans MS" w:hAnsi="Comic Sans MS"/>
                <w:color w:val="000000"/>
                <w:sz w:val="20"/>
                <w:szCs w:val="20"/>
              </w:rPr>
            </w:pPr>
            <w:r w:rsidRPr="004820D6">
              <w:rPr>
                <w:rFonts w:ascii="Comic Sans MS" w:hAnsi="Comic Sans MS"/>
                <w:color w:val="000000"/>
                <w:sz w:val="20"/>
                <w:szCs w:val="20"/>
              </w:rPr>
              <w:t>*Buse armée F 1000 (135 A)</w:t>
            </w:r>
          </w:p>
        </w:tc>
        <w:tc>
          <w:tcPr>
            <w:tcW w:w="956" w:type="dxa"/>
            <w:vAlign w:val="center"/>
          </w:tcPr>
          <w:p w:rsidR="005A4400" w:rsidRPr="004820D6" w:rsidRDefault="005A4400" w:rsidP="005A4400">
            <w:pPr>
              <w:jc w:val="center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4820D6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ml</w:t>
            </w:r>
          </w:p>
        </w:tc>
        <w:tc>
          <w:tcPr>
            <w:tcW w:w="1440" w:type="dxa"/>
            <w:vAlign w:val="center"/>
          </w:tcPr>
          <w:p w:rsidR="005A4400" w:rsidRPr="004820D6" w:rsidRDefault="005A4400" w:rsidP="005A4400">
            <w:pPr>
              <w:jc w:val="center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</w:tcPr>
          <w:p w:rsidR="005A4400" w:rsidRDefault="005A4400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1424" w:type="dxa"/>
          </w:tcPr>
          <w:p w:rsidR="005A4400" w:rsidRDefault="005A4400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2300" w:type="dxa"/>
          </w:tcPr>
          <w:p w:rsidR="005A4400" w:rsidRDefault="005A4400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</w:tr>
      <w:tr w:rsidR="005A4400" w:rsidTr="00823144">
        <w:tc>
          <w:tcPr>
            <w:tcW w:w="3240" w:type="dxa"/>
            <w:vAlign w:val="center"/>
          </w:tcPr>
          <w:p w:rsidR="005A4400" w:rsidRPr="004820D6" w:rsidRDefault="005A4400" w:rsidP="005A4400">
            <w:pPr>
              <w:rPr>
                <w:rFonts w:ascii="Comic Sans MS" w:hAnsi="Comic Sans MS"/>
                <w:color w:val="000000"/>
                <w:sz w:val="20"/>
                <w:szCs w:val="20"/>
              </w:rPr>
            </w:pPr>
            <w:r w:rsidRPr="004820D6">
              <w:rPr>
                <w:rFonts w:ascii="Comic Sans MS" w:hAnsi="Comic Sans MS"/>
                <w:color w:val="000000"/>
                <w:sz w:val="20"/>
                <w:szCs w:val="20"/>
              </w:rPr>
              <w:t>*Buse armée F 800 (135 A)</w:t>
            </w:r>
          </w:p>
        </w:tc>
        <w:tc>
          <w:tcPr>
            <w:tcW w:w="956" w:type="dxa"/>
            <w:vAlign w:val="center"/>
          </w:tcPr>
          <w:p w:rsidR="005A4400" w:rsidRPr="004820D6" w:rsidRDefault="005A4400" w:rsidP="005A4400">
            <w:pPr>
              <w:jc w:val="center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4820D6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ml</w:t>
            </w:r>
          </w:p>
        </w:tc>
        <w:tc>
          <w:tcPr>
            <w:tcW w:w="1440" w:type="dxa"/>
            <w:vAlign w:val="center"/>
          </w:tcPr>
          <w:p w:rsidR="005A4400" w:rsidRPr="004820D6" w:rsidRDefault="005A4400" w:rsidP="005A4400">
            <w:pPr>
              <w:jc w:val="center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</w:tcPr>
          <w:p w:rsidR="005A4400" w:rsidRDefault="005A4400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1424" w:type="dxa"/>
          </w:tcPr>
          <w:p w:rsidR="005A4400" w:rsidRDefault="005A4400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2300" w:type="dxa"/>
          </w:tcPr>
          <w:p w:rsidR="005A4400" w:rsidRDefault="005A4400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</w:tr>
      <w:tr w:rsidR="005A4400" w:rsidTr="00823144">
        <w:tc>
          <w:tcPr>
            <w:tcW w:w="3240" w:type="dxa"/>
            <w:vAlign w:val="center"/>
          </w:tcPr>
          <w:p w:rsidR="005A4400" w:rsidRPr="004820D6" w:rsidRDefault="005A4400" w:rsidP="005A4400">
            <w:pPr>
              <w:rPr>
                <w:rFonts w:ascii="Comic Sans MS" w:hAnsi="Comic Sans MS"/>
                <w:color w:val="000000"/>
                <w:sz w:val="20"/>
                <w:szCs w:val="20"/>
              </w:rPr>
            </w:pPr>
            <w:r w:rsidRPr="004820D6">
              <w:rPr>
                <w:rFonts w:ascii="Comic Sans MS" w:hAnsi="Comic Sans MS"/>
                <w:color w:val="000000"/>
                <w:sz w:val="20"/>
                <w:szCs w:val="20"/>
              </w:rPr>
              <w:t>*Buse Armées F 600   60A</w:t>
            </w:r>
          </w:p>
        </w:tc>
        <w:tc>
          <w:tcPr>
            <w:tcW w:w="956" w:type="dxa"/>
            <w:vAlign w:val="center"/>
          </w:tcPr>
          <w:p w:rsidR="005A4400" w:rsidRPr="004820D6" w:rsidRDefault="005A4400" w:rsidP="005A4400">
            <w:pPr>
              <w:jc w:val="center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4820D6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ml</w:t>
            </w:r>
          </w:p>
        </w:tc>
        <w:tc>
          <w:tcPr>
            <w:tcW w:w="1440" w:type="dxa"/>
            <w:vAlign w:val="center"/>
          </w:tcPr>
          <w:p w:rsidR="005A4400" w:rsidRPr="004820D6" w:rsidRDefault="005A4400" w:rsidP="005A4400">
            <w:pPr>
              <w:jc w:val="center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</w:tcPr>
          <w:p w:rsidR="005A4400" w:rsidRDefault="005A4400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1424" w:type="dxa"/>
          </w:tcPr>
          <w:p w:rsidR="005A4400" w:rsidRDefault="005A4400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2300" w:type="dxa"/>
          </w:tcPr>
          <w:p w:rsidR="005A4400" w:rsidRDefault="005A4400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</w:tr>
      <w:tr w:rsidR="005A4400" w:rsidTr="00823144">
        <w:tc>
          <w:tcPr>
            <w:tcW w:w="3240" w:type="dxa"/>
            <w:vAlign w:val="center"/>
          </w:tcPr>
          <w:p w:rsidR="005A4400" w:rsidRPr="004820D6" w:rsidRDefault="005A4400" w:rsidP="005A4400">
            <w:pPr>
              <w:rPr>
                <w:rFonts w:ascii="Comic Sans MS" w:hAnsi="Comic Sans MS"/>
                <w:color w:val="000000"/>
                <w:sz w:val="20"/>
                <w:szCs w:val="20"/>
              </w:rPr>
            </w:pPr>
            <w:r w:rsidRPr="004820D6">
              <w:rPr>
                <w:rFonts w:ascii="Comic Sans MS" w:hAnsi="Comic Sans MS"/>
                <w:color w:val="000000"/>
                <w:sz w:val="20"/>
                <w:szCs w:val="20"/>
              </w:rPr>
              <w:t>*Lit de sable:</w:t>
            </w:r>
          </w:p>
        </w:tc>
        <w:tc>
          <w:tcPr>
            <w:tcW w:w="956" w:type="dxa"/>
            <w:vAlign w:val="center"/>
          </w:tcPr>
          <w:p w:rsidR="005A4400" w:rsidRPr="004820D6" w:rsidRDefault="005A4400" w:rsidP="005A4400">
            <w:pPr>
              <w:jc w:val="center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4820D6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m</w:t>
            </w:r>
            <w:r w:rsidRPr="002669E9">
              <w:rPr>
                <w:rFonts w:ascii="Comic Sans MS" w:hAnsi="Comic Sans MS"/>
                <w:b/>
                <w:bCs/>
                <w:color w:val="000000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440" w:type="dxa"/>
            <w:vAlign w:val="center"/>
          </w:tcPr>
          <w:p w:rsidR="005A4400" w:rsidRPr="004820D6" w:rsidRDefault="005A4400" w:rsidP="005A4400">
            <w:pPr>
              <w:jc w:val="center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</w:tcPr>
          <w:p w:rsidR="005A4400" w:rsidRDefault="005A4400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1424" w:type="dxa"/>
          </w:tcPr>
          <w:p w:rsidR="005A4400" w:rsidRDefault="005A4400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2300" w:type="dxa"/>
          </w:tcPr>
          <w:p w:rsidR="005A4400" w:rsidRDefault="005A4400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</w:tr>
      <w:tr w:rsidR="005A4400" w:rsidTr="00823144">
        <w:tc>
          <w:tcPr>
            <w:tcW w:w="3240" w:type="dxa"/>
            <w:vAlign w:val="center"/>
          </w:tcPr>
          <w:p w:rsidR="005A4400" w:rsidRPr="004820D6" w:rsidRDefault="005A4400" w:rsidP="005A4400">
            <w:pPr>
              <w:rPr>
                <w:rFonts w:ascii="Comic Sans MS" w:hAnsi="Comic Sans MS"/>
                <w:color w:val="000000"/>
                <w:sz w:val="20"/>
                <w:szCs w:val="20"/>
              </w:rPr>
            </w:pPr>
            <w:r w:rsidRPr="004820D6">
              <w:rPr>
                <w:rFonts w:ascii="Comic Sans MS" w:hAnsi="Comic Sans MS"/>
                <w:color w:val="000000"/>
                <w:sz w:val="20"/>
                <w:szCs w:val="20"/>
              </w:rPr>
              <w:t xml:space="preserve">*Béton de propreté </w:t>
            </w:r>
          </w:p>
        </w:tc>
        <w:tc>
          <w:tcPr>
            <w:tcW w:w="956" w:type="dxa"/>
            <w:vAlign w:val="center"/>
          </w:tcPr>
          <w:p w:rsidR="005A4400" w:rsidRPr="004820D6" w:rsidRDefault="005A4400" w:rsidP="005A4400">
            <w:pPr>
              <w:jc w:val="center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4820D6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m</w:t>
            </w:r>
            <w:r w:rsidRPr="004820D6">
              <w:rPr>
                <w:rFonts w:ascii="Comic Sans MS" w:hAnsi="Comic Sans MS"/>
                <w:b/>
                <w:bCs/>
                <w:color w:val="000000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440" w:type="dxa"/>
            <w:vAlign w:val="center"/>
          </w:tcPr>
          <w:p w:rsidR="005A4400" w:rsidRPr="004820D6" w:rsidRDefault="005A4400" w:rsidP="005A4400">
            <w:pPr>
              <w:jc w:val="center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</w:tcPr>
          <w:p w:rsidR="005A4400" w:rsidRDefault="005A4400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1424" w:type="dxa"/>
          </w:tcPr>
          <w:p w:rsidR="005A4400" w:rsidRDefault="005A4400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2300" w:type="dxa"/>
          </w:tcPr>
          <w:p w:rsidR="005A4400" w:rsidRDefault="005A4400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</w:tr>
      <w:tr w:rsidR="005A4400" w:rsidTr="00823144">
        <w:tc>
          <w:tcPr>
            <w:tcW w:w="3240" w:type="dxa"/>
            <w:vAlign w:val="center"/>
          </w:tcPr>
          <w:p w:rsidR="005A4400" w:rsidRPr="004820D6" w:rsidRDefault="005A4400" w:rsidP="005A4400">
            <w:pPr>
              <w:rPr>
                <w:rFonts w:ascii="Comic Sans MS" w:hAnsi="Comic Sans MS"/>
                <w:color w:val="000000"/>
                <w:sz w:val="20"/>
                <w:szCs w:val="20"/>
              </w:rPr>
            </w:pPr>
            <w:r w:rsidRPr="004820D6">
              <w:rPr>
                <w:rFonts w:ascii="Comic Sans MS" w:hAnsi="Comic Sans MS"/>
                <w:color w:val="000000"/>
                <w:sz w:val="20"/>
                <w:szCs w:val="20"/>
              </w:rPr>
              <w:t xml:space="preserve">*Béton </w:t>
            </w:r>
            <w:r>
              <w:rPr>
                <w:rFonts w:ascii="Comic Sans MS" w:hAnsi="Comic Sans MS"/>
                <w:color w:val="000000"/>
                <w:sz w:val="20"/>
                <w:szCs w:val="20"/>
              </w:rPr>
              <w:t>B3</w:t>
            </w:r>
          </w:p>
        </w:tc>
        <w:tc>
          <w:tcPr>
            <w:tcW w:w="956" w:type="dxa"/>
            <w:vAlign w:val="center"/>
          </w:tcPr>
          <w:p w:rsidR="005A4400" w:rsidRPr="004820D6" w:rsidRDefault="005A4400" w:rsidP="005A4400">
            <w:pPr>
              <w:jc w:val="center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4820D6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m</w:t>
            </w:r>
            <w:r w:rsidRPr="004820D6">
              <w:rPr>
                <w:rFonts w:ascii="Comic Sans MS" w:hAnsi="Comic Sans MS"/>
                <w:b/>
                <w:bCs/>
                <w:color w:val="000000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440" w:type="dxa"/>
            <w:vAlign w:val="center"/>
          </w:tcPr>
          <w:p w:rsidR="005A4400" w:rsidRPr="004820D6" w:rsidRDefault="005A4400" w:rsidP="005A4400">
            <w:pPr>
              <w:jc w:val="center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</w:tcPr>
          <w:p w:rsidR="005A4400" w:rsidRDefault="005A4400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1424" w:type="dxa"/>
          </w:tcPr>
          <w:p w:rsidR="005A4400" w:rsidRDefault="005A4400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2300" w:type="dxa"/>
          </w:tcPr>
          <w:p w:rsidR="005A4400" w:rsidRDefault="005A4400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</w:tr>
      <w:tr w:rsidR="005A4400" w:rsidTr="00823144">
        <w:tc>
          <w:tcPr>
            <w:tcW w:w="3240" w:type="dxa"/>
            <w:vAlign w:val="center"/>
          </w:tcPr>
          <w:p w:rsidR="005A4400" w:rsidRPr="004820D6" w:rsidRDefault="005A4400" w:rsidP="005A4400">
            <w:pPr>
              <w:rPr>
                <w:rFonts w:ascii="Comic Sans MS" w:hAnsi="Comic Sans MS"/>
                <w:color w:val="000000"/>
                <w:sz w:val="20"/>
                <w:szCs w:val="20"/>
              </w:rPr>
            </w:pPr>
            <w:r w:rsidRPr="004820D6">
              <w:rPr>
                <w:rFonts w:ascii="Comic Sans MS" w:hAnsi="Comic Sans MS"/>
                <w:color w:val="000000"/>
                <w:sz w:val="20"/>
                <w:szCs w:val="20"/>
              </w:rPr>
              <w:t xml:space="preserve">*Béton </w:t>
            </w:r>
            <w:r>
              <w:rPr>
                <w:rFonts w:ascii="Comic Sans MS" w:hAnsi="Comic Sans MS"/>
                <w:color w:val="000000"/>
                <w:sz w:val="20"/>
                <w:szCs w:val="20"/>
              </w:rPr>
              <w:t xml:space="preserve">B2 pour </w:t>
            </w:r>
            <w:r w:rsidRPr="004820D6">
              <w:rPr>
                <w:rFonts w:ascii="Comic Sans MS" w:hAnsi="Comic Sans MS"/>
                <w:color w:val="000000"/>
                <w:sz w:val="20"/>
                <w:szCs w:val="20"/>
              </w:rPr>
              <w:t>Béton</w:t>
            </w:r>
            <w:r>
              <w:rPr>
                <w:rFonts w:ascii="Comic Sans MS" w:hAnsi="Comic Sans MS"/>
                <w:color w:val="000000"/>
                <w:sz w:val="20"/>
                <w:szCs w:val="20"/>
              </w:rPr>
              <w:t xml:space="preserve"> A</w:t>
            </w:r>
            <w:r w:rsidRPr="004820D6">
              <w:rPr>
                <w:rFonts w:ascii="Comic Sans MS" w:hAnsi="Comic Sans MS"/>
                <w:color w:val="000000"/>
                <w:sz w:val="20"/>
                <w:szCs w:val="20"/>
              </w:rPr>
              <w:t xml:space="preserve">rmé </w:t>
            </w:r>
          </w:p>
        </w:tc>
        <w:tc>
          <w:tcPr>
            <w:tcW w:w="956" w:type="dxa"/>
            <w:vAlign w:val="center"/>
          </w:tcPr>
          <w:p w:rsidR="005A4400" w:rsidRPr="004820D6" w:rsidRDefault="005A4400" w:rsidP="005A4400">
            <w:pPr>
              <w:jc w:val="center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4820D6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m</w:t>
            </w:r>
            <w:r w:rsidRPr="004820D6">
              <w:rPr>
                <w:rFonts w:ascii="Comic Sans MS" w:hAnsi="Comic Sans MS"/>
                <w:b/>
                <w:bCs/>
                <w:color w:val="000000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440" w:type="dxa"/>
            <w:vAlign w:val="center"/>
          </w:tcPr>
          <w:p w:rsidR="005A4400" w:rsidRPr="004820D6" w:rsidRDefault="005A4400" w:rsidP="005A4400">
            <w:pPr>
              <w:jc w:val="center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</w:tcPr>
          <w:p w:rsidR="005A4400" w:rsidRDefault="005A4400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1424" w:type="dxa"/>
          </w:tcPr>
          <w:p w:rsidR="005A4400" w:rsidRDefault="005A4400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2300" w:type="dxa"/>
          </w:tcPr>
          <w:p w:rsidR="005A4400" w:rsidRDefault="005A4400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</w:tr>
      <w:tr w:rsidR="005A4400" w:rsidTr="00823144">
        <w:tc>
          <w:tcPr>
            <w:tcW w:w="3240" w:type="dxa"/>
            <w:vAlign w:val="center"/>
          </w:tcPr>
          <w:p w:rsidR="005A4400" w:rsidRPr="004820D6" w:rsidRDefault="005A4400" w:rsidP="005A4400">
            <w:pPr>
              <w:rPr>
                <w:rFonts w:ascii="Comic Sans MS" w:hAnsi="Comic Sans MS"/>
                <w:color w:val="000000"/>
                <w:sz w:val="20"/>
                <w:szCs w:val="20"/>
              </w:rPr>
            </w:pPr>
            <w:r w:rsidRPr="004820D6">
              <w:rPr>
                <w:rFonts w:ascii="Comic Sans MS" w:hAnsi="Comic Sans MS"/>
                <w:color w:val="000000"/>
                <w:sz w:val="20"/>
                <w:szCs w:val="20"/>
              </w:rPr>
              <w:t>*Acier HA</w:t>
            </w:r>
          </w:p>
        </w:tc>
        <w:tc>
          <w:tcPr>
            <w:tcW w:w="956" w:type="dxa"/>
            <w:vAlign w:val="center"/>
          </w:tcPr>
          <w:p w:rsidR="005A4400" w:rsidRPr="004820D6" w:rsidRDefault="005A4400" w:rsidP="005A4400">
            <w:pPr>
              <w:jc w:val="center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4820D6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Kg</w:t>
            </w:r>
          </w:p>
        </w:tc>
        <w:tc>
          <w:tcPr>
            <w:tcW w:w="1440" w:type="dxa"/>
            <w:vAlign w:val="center"/>
          </w:tcPr>
          <w:p w:rsidR="005A4400" w:rsidRPr="004820D6" w:rsidRDefault="005A4400" w:rsidP="005A4400">
            <w:pPr>
              <w:jc w:val="center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</w:tcPr>
          <w:p w:rsidR="005A4400" w:rsidRDefault="005A4400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1424" w:type="dxa"/>
          </w:tcPr>
          <w:p w:rsidR="005A4400" w:rsidRDefault="005A4400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2300" w:type="dxa"/>
          </w:tcPr>
          <w:p w:rsidR="005A4400" w:rsidRDefault="005A4400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</w:tr>
      <w:tr w:rsidR="005A4400" w:rsidTr="00823144">
        <w:tc>
          <w:tcPr>
            <w:tcW w:w="3240" w:type="dxa"/>
            <w:vAlign w:val="center"/>
          </w:tcPr>
          <w:p w:rsidR="005A4400" w:rsidRPr="004820D6" w:rsidRDefault="005A4400" w:rsidP="005A4400">
            <w:pPr>
              <w:rPr>
                <w:rFonts w:ascii="Comic Sans MS" w:hAnsi="Comic Sans MS"/>
                <w:color w:val="000000"/>
                <w:sz w:val="20"/>
                <w:szCs w:val="20"/>
              </w:rPr>
            </w:pPr>
            <w:r w:rsidRPr="004820D6">
              <w:rPr>
                <w:rFonts w:ascii="Comic Sans MS" w:hAnsi="Comic Sans MS"/>
                <w:color w:val="000000"/>
                <w:sz w:val="20"/>
                <w:szCs w:val="20"/>
              </w:rPr>
              <w:t>*Gabions:</w:t>
            </w:r>
          </w:p>
        </w:tc>
        <w:tc>
          <w:tcPr>
            <w:tcW w:w="956" w:type="dxa"/>
            <w:vAlign w:val="center"/>
          </w:tcPr>
          <w:p w:rsidR="005A4400" w:rsidRPr="004820D6" w:rsidRDefault="005A4400" w:rsidP="005A4400">
            <w:pPr>
              <w:jc w:val="center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4820D6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m</w:t>
            </w:r>
            <w:r w:rsidRPr="004820D6">
              <w:rPr>
                <w:rFonts w:ascii="Comic Sans MS" w:hAnsi="Comic Sans MS"/>
                <w:b/>
                <w:bCs/>
                <w:color w:val="000000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440" w:type="dxa"/>
            <w:vAlign w:val="center"/>
          </w:tcPr>
          <w:p w:rsidR="005A4400" w:rsidRPr="004820D6" w:rsidRDefault="005A4400" w:rsidP="005A4400">
            <w:pPr>
              <w:jc w:val="center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</w:tcPr>
          <w:p w:rsidR="005A4400" w:rsidRDefault="005A4400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1424" w:type="dxa"/>
          </w:tcPr>
          <w:p w:rsidR="005A4400" w:rsidRDefault="005A4400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2300" w:type="dxa"/>
          </w:tcPr>
          <w:p w:rsidR="005A4400" w:rsidRDefault="005A4400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</w:tr>
      <w:tr w:rsidR="005A4400" w:rsidTr="00823144">
        <w:tc>
          <w:tcPr>
            <w:tcW w:w="3240" w:type="dxa"/>
            <w:vAlign w:val="center"/>
          </w:tcPr>
          <w:p w:rsidR="005A4400" w:rsidRPr="004820D6" w:rsidRDefault="005A4400" w:rsidP="005A4400">
            <w:pPr>
              <w:rPr>
                <w:rFonts w:ascii="Comic Sans MS" w:hAnsi="Comic Sans MS"/>
                <w:color w:val="000000"/>
                <w:sz w:val="20"/>
                <w:szCs w:val="20"/>
              </w:rPr>
            </w:pPr>
            <w:r w:rsidRPr="004820D6">
              <w:rPr>
                <w:rFonts w:ascii="Comic Sans MS" w:hAnsi="Comic Sans MS"/>
                <w:color w:val="000000"/>
                <w:sz w:val="20"/>
                <w:szCs w:val="20"/>
              </w:rPr>
              <w:t>*Panneaux de réglementation</w:t>
            </w:r>
          </w:p>
        </w:tc>
        <w:tc>
          <w:tcPr>
            <w:tcW w:w="956" w:type="dxa"/>
            <w:vAlign w:val="center"/>
          </w:tcPr>
          <w:p w:rsidR="005A4400" w:rsidRPr="004820D6" w:rsidRDefault="005A4400" w:rsidP="005A4400">
            <w:pPr>
              <w:jc w:val="center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4820D6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U</w:t>
            </w:r>
          </w:p>
        </w:tc>
        <w:tc>
          <w:tcPr>
            <w:tcW w:w="1440" w:type="dxa"/>
            <w:vAlign w:val="center"/>
          </w:tcPr>
          <w:p w:rsidR="005A4400" w:rsidRPr="004820D6" w:rsidRDefault="005A4400" w:rsidP="005A4400">
            <w:pPr>
              <w:jc w:val="center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</w:tcPr>
          <w:p w:rsidR="005A4400" w:rsidRDefault="005A4400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1424" w:type="dxa"/>
          </w:tcPr>
          <w:p w:rsidR="005A4400" w:rsidRDefault="005A4400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2300" w:type="dxa"/>
          </w:tcPr>
          <w:p w:rsidR="005A4400" w:rsidRDefault="005A4400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</w:tr>
      <w:tr w:rsidR="005A4400" w:rsidTr="00823144">
        <w:tc>
          <w:tcPr>
            <w:tcW w:w="3240" w:type="dxa"/>
            <w:vAlign w:val="center"/>
          </w:tcPr>
          <w:p w:rsidR="005A4400" w:rsidRPr="004820D6" w:rsidRDefault="005A4400" w:rsidP="005A4400">
            <w:pPr>
              <w:rPr>
                <w:rFonts w:ascii="Comic Sans MS" w:hAnsi="Comic Sans MS"/>
                <w:color w:val="000000"/>
                <w:sz w:val="20"/>
                <w:szCs w:val="20"/>
              </w:rPr>
            </w:pPr>
            <w:r w:rsidRPr="004820D6">
              <w:rPr>
                <w:rFonts w:ascii="Comic Sans MS" w:hAnsi="Comic Sans MS"/>
                <w:color w:val="000000"/>
                <w:sz w:val="20"/>
                <w:szCs w:val="20"/>
              </w:rPr>
              <w:t>*Panneaux de direction</w:t>
            </w:r>
          </w:p>
        </w:tc>
        <w:tc>
          <w:tcPr>
            <w:tcW w:w="956" w:type="dxa"/>
            <w:vAlign w:val="center"/>
          </w:tcPr>
          <w:p w:rsidR="005A4400" w:rsidRPr="004820D6" w:rsidRDefault="005A4400" w:rsidP="005A4400">
            <w:pPr>
              <w:jc w:val="center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4820D6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U</w:t>
            </w:r>
          </w:p>
        </w:tc>
        <w:tc>
          <w:tcPr>
            <w:tcW w:w="1440" w:type="dxa"/>
            <w:vAlign w:val="center"/>
          </w:tcPr>
          <w:p w:rsidR="005A4400" w:rsidRPr="004820D6" w:rsidRDefault="005A4400" w:rsidP="005A4400">
            <w:pPr>
              <w:jc w:val="center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</w:tcPr>
          <w:p w:rsidR="005A4400" w:rsidRDefault="005A4400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1424" w:type="dxa"/>
          </w:tcPr>
          <w:p w:rsidR="005A4400" w:rsidRDefault="005A4400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2300" w:type="dxa"/>
          </w:tcPr>
          <w:p w:rsidR="005A4400" w:rsidRDefault="005A4400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</w:tr>
    </w:tbl>
    <w:p w:rsidR="008A5F9D" w:rsidRDefault="008A5F9D" w:rsidP="008A5F9D">
      <w:pPr>
        <w:jc w:val="center"/>
        <w:rPr>
          <w:rFonts w:ascii="Rockwell" w:hAnsi="Rockwell"/>
          <w:b/>
          <w:bCs/>
        </w:rPr>
      </w:pPr>
    </w:p>
    <w:p w:rsidR="00BB082D" w:rsidRPr="004937F7" w:rsidRDefault="00BB082D" w:rsidP="00823144">
      <w:pPr>
        <w:rPr>
          <w:rFonts w:ascii="Rockwell" w:hAnsi="Rockwell"/>
          <w:b/>
          <w:bCs/>
          <w:sz w:val="22"/>
          <w:szCs w:val="22"/>
        </w:rPr>
      </w:pPr>
    </w:p>
    <w:p w:rsidR="006C59C1" w:rsidRDefault="006C59C1" w:rsidP="006C59C1">
      <w:pPr>
        <w:jc w:val="center"/>
        <w:rPr>
          <w:rFonts w:ascii="Rockwell" w:hAnsi="Rockwell"/>
          <w:b/>
          <w:bCs/>
        </w:rPr>
      </w:pPr>
    </w:p>
    <w:p w:rsidR="006C59C1" w:rsidRDefault="00CE3860" w:rsidP="006C59C1">
      <w:pPr>
        <w:jc w:val="center"/>
        <w:rPr>
          <w:rFonts w:ascii="Rockwell" w:hAnsi="Rockwell"/>
          <w:b/>
          <w:bCs/>
        </w:rPr>
      </w:pPr>
      <w:r>
        <w:rPr>
          <w:rFonts w:ascii="Rockwell" w:hAnsi="Rockwell"/>
          <w:b/>
          <w:bCs/>
        </w:rPr>
        <w:t>II</w:t>
      </w:r>
      <w:r w:rsidR="00C70B99">
        <w:rPr>
          <w:rFonts w:ascii="Rockwell" w:hAnsi="Rockwell"/>
          <w:b/>
          <w:bCs/>
        </w:rPr>
        <w:t>)</w:t>
      </w:r>
      <w:r>
        <w:rPr>
          <w:rFonts w:ascii="Rockwell" w:hAnsi="Rockwell"/>
          <w:b/>
          <w:bCs/>
        </w:rPr>
        <w:t>-</w:t>
      </w:r>
      <w:r w:rsidR="006C59C1">
        <w:rPr>
          <w:rFonts w:ascii="Rockwell" w:hAnsi="Rockwell"/>
          <w:b/>
          <w:bCs/>
        </w:rPr>
        <w:t>Moyens Humains</w:t>
      </w:r>
    </w:p>
    <w:p w:rsidR="006C59C1" w:rsidRDefault="006C59C1" w:rsidP="006C59C1">
      <w:pPr>
        <w:jc w:val="center"/>
        <w:rPr>
          <w:rFonts w:ascii="Rockwell" w:hAnsi="Rockwell"/>
          <w:b/>
          <w:bCs/>
        </w:rPr>
      </w:pPr>
    </w:p>
    <w:tbl>
      <w:tblPr>
        <w:tblStyle w:val="Grilledutableau"/>
        <w:tblW w:w="0" w:type="auto"/>
        <w:tblInd w:w="-318" w:type="dxa"/>
        <w:tblLook w:val="01E0" w:firstRow="1" w:lastRow="1" w:firstColumn="1" w:lastColumn="1" w:noHBand="0" w:noVBand="0"/>
      </w:tblPr>
      <w:tblGrid>
        <w:gridCol w:w="3168"/>
        <w:gridCol w:w="1547"/>
        <w:gridCol w:w="2062"/>
        <w:gridCol w:w="3339"/>
      </w:tblGrid>
      <w:tr w:rsidR="006C59C1" w:rsidTr="006C59C1">
        <w:tc>
          <w:tcPr>
            <w:tcW w:w="3261" w:type="dxa"/>
          </w:tcPr>
          <w:p w:rsidR="006C59C1" w:rsidRDefault="006C59C1" w:rsidP="00611C34">
            <w:pPr>
              <w:jc w:val="center"/>
              <w:rPr>
                <w:rFonts w:ascii="Rockwell" w:hAnsi="Rockwell"/>
                <w:b/>
                <w:bCs/>
              </w:rPr>
            </w:pPr>
            <w:r>
              <w:rPr>
                <w:rFonts w:ascii="Rockwell" w:hAnsi="Rockwell"/>
                <w:b/>
                <w:bCs/>
              </w:rPr>
              <w:t>Personnel du chantier</w:t>
            </w:r>
          </w:p>
        </w:tc>
        <w:tc>
          <w:tcPr>
            <w:tcW w:w="1560" w:type="dxa"/>
          </w:tcPr>
          <w:p w:rsidR="006C59C1" w:rsidRDefault="006C59C1" w:rsidP="00611C34">
            <w:pPr>
              <w:jc w:val="center"/>
              <w:rPr>
                <w:rFonts w:ascii="Rockwell" w:hAnsi="Rockwell"/>
                <w:b/>
                <w:bCs/>
              </w:rPr>
            </w:pPr>
            <w:r>
              <w:rPr>
                <w:rFonts w:ascii="Rockwell" w:hAnsi="Rockwell"/>
                <w:b/>
                <w:bCs/>
              </w:rPr>
              <w:t>Nombres</w:t>
            </w:r>
          </w:p>
        </w:tc>
        <w:tc>
          <w:tcPr>
            <w:tcW w:w="2085" w:type="dxa"/>
          </w:tcPr>
          <w:p w:rsidR="006C59C1" w:rsidRDefault="006C59C1" w:rsidP="00611C34">
            <w:pPr>
              <w:jc w:val="center"/>
              <w:rPr>
                <w:rFonts w:ascii="Rockwell" w:hAnsi="Rockwell"/>
                <w:b/>
                <w:bCs/>
              </w:rPr>
            </w:pPr>
            <w:r>
              <w:rPr>
                <w:rFonts w:ascii="Rockwell" w:hAnsi="Rockwell"/>
                <w:b/>
                <w:bCs/>
              </w:rPr>
              <w:t>Affectations</w:t>
            </w:r>
          </w:p>
        </w:tc>
        <w:tc>
          <w:tcPr>
            <w:tcW w:w="3420" w:type="dxa"/>
          </w:tcPr>
          <w:p w:rsidR="006C59C1" w:rsidRDefault="006C59C1" w:rsidP="00611C34">
            <w:pPr>
              <w:jc w:val="center"/>
              <w:rPr>
                <w:rFonts w:ascii="Rockwell" w:hAnsi="Rockwell"/>
                <w:b/>
                <w:bCs/>
              </w:rPr>
            </w:pPr>
            <w:r>
              <w:rPr>
                <w:rFonts w:ascii="Rockwell" w:hAnsi="Rockwell"/>
                <w:b/>
                <w:bCs/>
              </w:rPr>
              <w:t>Observations</w:t>
            </w:r>
          </w:p>
        </w:tc>
      </w:tr>
      <w:tr w:rsidR="006C59C1" w:rsidTr="006C59C1">
        <w:tc>
          <w:tcPr>
            <w:tcW w:w="3261" w:type="dxa"/>
            <w:vAlign w:val="center"/>
          </w:tcPr>
          <w:p w:rsidR="006C59C1" w:rsidRPr="006E1393" w:rsidRDefault="006C59C1" w:rsidP="00611C34">
            <w:pPr>
              <w:rPr>
                <w:rFonts w:ascii="Cambria" w:hAnsi="Cambria" w:cs="Arial"/>
                <w:sz w:val="22"/>
                <w:szCs w:val="22"/>
              </w:rPr>
            </w:pPr>
            <w:r w:rsidRPr="006E1393">
              <w:rPr>
                <w:rFonts w:ascii="Cambria" w:hAnsi="Cambria" w:cs="Arial"/>
                <w:sz w:val="22"/>
                <w:szCs w:val="22"/>
              </w:rPr>
              <w:t>Chef de chantier</w:t>
            </w:r>
          </w:p>
        </w:tc>
        <w:tc>
          <w:tcPr>
            <w:tcW w:w="1560" w:type="dxa"/>
          </w:tcPr>
          <w:p w:rsidR="006C59C1" w:rsidRDefault="006C59C1" w:rsidP="00611C34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2085" w:type="dxa"/>
          </w:tcPr>
          <w:p w:rsidR="006C59C1" w:rsidRDefault="006C59C1" w:rsidP="00611C34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3420" w:type="dxa"/>
          </w:tcPr>
          <w:p w:rsidR="006C59C1" w:rsidRDefault="006C59C1" w:rsidP="00611C34">
            <w:pPr>
              <w:jc w:val="center"/>
              <w:rPr>
                <w:rFonts w:ascii="Rockwell" w:hAnsi="Rockwell"/>
                <w:b/>
                <w:bCs/>
              </w:rPr>
            </w:pPr>
          </w:p>
        </w:tc>
      </w:tr>
      <w:tr w:rsidR="006C59C1" w:rsidTr="006C59C1">
        <w:tc>
          <w:tcPr>
            <w:tcW w:w="3261" w:type="dxa"/>
            <w:vAlign w:val="center"/>
          </w:tcPr>
          <w:p w:rsidR="006C59C1" w:rsidRPr="006E1393" w:rsidRDefault="006C59C1" w:rsidP="00611C34">
            <w:pPr>
              <w:rPr>
                <w:rFonts w:ascii="Cambria" w:hAnsi="Cambria" w:cs="Arial"/>
                <w:sz w:val="22"/>
                <w:szCs w:val="22"/>
              </w:rPr>
            </w:pPr>
            <w:r w:rsidRPr="006E1393">
              <w:rPr>
                <w:rFonts w:ascii="Cambria" w:hAnsi="Cambria" w:cs="Arial"/>
                <w:sz w:val="22"/>
                <w:szCs w:val="22"/>
              </w:rPr>
              <w:t>Chef d'équipe</w:t>
            </w:r>
          </w:p>
        </w:tc>
        <w:tc>
          <w:tcPr>
            <w:tcW w:w="1560" w:type="dxa"/>
          </w:tcPr>
          <w:p w:rsidR="006C59C1" w:rsidRDefault="006C59C1" w:rsidP="00611C34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2085" w:type="dxa"/>
          </w:tcPr>
          <w:p w:rsidR="006C59C1" w:rsidRDefault="006C59C1" w:rsidP="00611C34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3420" w:type="dxa"/>
          </w:tcPr>
          <w:p w:rsidR="006C59C1" w:rsidRDefault="006C59C1" w:rsidP="00611C34">
            <w:pPr>
              <w:jc w:val="center"/>
              <w:rPr>
                <w:rFonts w:ascii="Rockwell" w:hAnsi="Rockwell"/>
                <w:b/>
                <w:bCs/>
              </w:rPr>
            </w:pPr>
          </w:p>
        </w:tc>
      </w:tr>
      <w:tr w:rsidR="006C59C1" w:rsidTr="006C59C1">
        <w:tc>
          <w:tcPr>
            <w:tcW w:w="3261" w:type="dxa"/>
            <w:vAlign w:val="center"/>
          </w:tcPr>
          <w:p w:rsidR="006C59C1" w:rsidRPr="006E1393" w:rsidRDefault="006C59C1" w:rsidP="00611C34">
            <w:pPr>
              <w:rPr>
                <w:rFonts w:ascii="Cambria" w:hAnsi="Cambria" w:cs="Arial"/>
                <w:sz w:val="22"/>
                <w:szCs w:val="22"/>
              </w:rPr>
            </w:pPr>
            <w:r w:rsidRPr="006E1393">
              <w:rPr>
                <w:rFonts w:ascii="Cambria" w:hAnsi="Cambria" w:cs="Arial"/>
                <w:sz w:val="22"/>
                <w:szCs w:val="22"/>
              </w:rPr>
              <w:t>Conducteur</w:t>
            </w:r>
            <w:r>
              <w:rPr>
                <w:rFonts w:ascii="Cambria" w:hAnsi="Cambria" w:cs="Arial"/>
                <w:sz w:val="22"/>
                <w:szCs w:val="22"/>
              </w:rPr>
              <w:t>s</w:t>
            </w:r>
            <w:r w:rsidRPr="006E1393">
              <w:rPr>
                <w:rFonts w:ascii="Cambria" w:hAnsi="Cambria" w:cs="Arial"/>
                <w:sz w:val="22"/>
                <w:szCs w:val="22"/>
              </w:rPr>
              <w:t xml:space="preserve"> d'engin</w:t>
            </w:r>
            <w:r>
              <w:rPr>
                <w:rFonts w:ascii="Cambria" w:hAnsi="Cambria" w:cs="Arial"/>
                <w:sz w:val="22"/>
                <w:szCs w:val="22"/>
              </w:rPr>
              <w:t>s</w:t>
            </w:r>
            <w:r w:rsidRPr="006E1393">
              <w:rPr>
                <w:rFonts w:ascii="Cambria" w:hAnsi="Cambria" w:cs="Arial"/>
                <w:sz w:val="22"/>
                <w:szCs w:val="22"/>
              </w:rPr>
              <w:t xml:space="preserve"> </w:t>
            </w:r>
          </w:p>
        </w:tc>
        <w:tc>
          <w:tcPr>
            <w:tcW w:w="1560" w:type="dxa"/>
          </w:tcPr>
          <w:p w:rsidR="006C59C1" w:rsidRDefault="006C59C1" w:rsidP="00611C34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2085" w:type="dxa"/>
          </w:tcPr>
          <w:p w:rsidR="006C59C1" w:rsidRDefault="006C59C1" w:rsidP="00611C34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3420" w:type="dxa"/>
          </w:tcPr>
          <w:p w:rsidR="006C59C1" w:rsidRDefault="006C59C1" w:rsidP="00611C34">
            <w:pPr>
              <w:jc w:val="center"/>
              <w:rPr>
                <w:rFonts w:ascii="Rockwell" w:hAnsi="Rockwell"/>
                <w:b/>
                <w:bCs/>
              </w:rPr>
            </w:pPr>
          </w:p>
        </w:tc>
      </w:tr>
      <w:tr w:rsidR="006C59C1" w:rsidTr="006C59C1">
        <w:tc>
          <w:tcPr>
            <w:tcW w:w="3261" w:type="dxa"/>
          </w:tcPr>
          <w:p w:rsidR="006C59C1" w:rsidRPr="006E1393" w:rsidRDefault="006C59C1" w:rsidP="00611C34">
            <w:pPr>
              <w:rPr>
                <w:rFonts w:ascii="Cambria" w:hAnsi="Cambria" w:cs="Arial"/>
                <w:sz w:val="22"/>
                <w:szCs w:val="22"/>
              </w:rPr>
            </w:pPr>
            <w:r w:rsidRPr="00BB082D">
              <w:rPr>
                <w:rFonts w:ascii="Cambria" w:hAnsi="Cambria" w:cs="Arial"/>
                <w:sz w:val="22"/>
                <w:szCs w:val="22"/>
              </w:rPr>
              <w:t>Chauffeur</w:t>
            </w:r>
            <w:r>
              <w:rPr>
                <w:rFonts w:ascii="Cambria" w:hAnsi="Cambria" w:cs="Arial"/>
                <w:sz w:val="22"/>
                <w:szCs w:val="22"/>
              </w:rPr>
              <w:t>s</w:t>
            </w:r>
            <w:r w:rsidRPr="00BB082D">
              <w:rPr>
                <w:rFonts w:ascii="Cambria" w:hAnsi="Cambria" w:cs="Arial"/>
                <w:sz w:val="22"/>
                <w:szCs w:val="22"/>
              </w:rPr>
              <w:t xml:space="preserve"> de camion</w:t>
            </w:r>
            <w:r>
              <w:rPr>
                <w:rFonts w:ascii="Cambria" w:hAnsi="Cambria" w:cs="Arial"/>
                <w:sz w:val="22"/>
                <w:szCs w:val="22"/>
              </w:rPr>
              <w:t>s</w:t>
            </w:r>
          </w:p>
        </w:tc>
        <w:tc>
          <w:tcPr>
            <w:tcW w:w="1560" w:type="dxa"/>
          </w:tcPr>
          <w:p w:rsidR="006C59C1" w:rsidRDefault="006C59C1" w:rsidP="00611C34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2085" w:type="dxa"/>
          </w:tcPr>
          <w:p w:rsidR="006C59C1" w:rsidRDefault="006C59C1" w:rsidP="00611C34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3420" w:type="dxa"/>
          </w:tcPr>
          <w:p w:rsidR="006C59C1" w:rsidRDefault="006C59C1" w:rsidP="00611C34">
            <w:pPr>
              <w:jc w:val="center"/>
              <w:rPr>
                <w:rFonts w:ascii="Rockwell" w:hAnsi="Rockwell"/>
                <w:b/>
                <w:bCs/>
              </w:rPr>
            </w:pPr>
          </w:p>
        </w:tc>
      </w:tr>
      <w:tr w:rsidR="006C59C1" w:rsidTr="006C59C1">
        <w:tc>
          <w:tcPr>
            <w:tcW w:w="3261" w:type="dxa"/>
          </w:tcPr>
          <w:p w:rsidR="006C59C1" w:rsidRPr="006E1393" w:rsidRDefault="006C59C1" w:rsidP="006C59C1">
            <w:pPr>
              <w:rPr>
                <w:rFonts w:ascii="Cambria" w:hAnsi="Cambria" w:cs="Arial"/>
                <w:sz w:val="22"/>
                <w:szCs w:val="22"/>
              </w:rPr>
            </w:pPr>
            <w:r>
              <w:rPr>
                <w:rFonts w:ascii="Cambria" w:hAnsi="Cambria" w:cs="Arial"/>
                <w:sz w:val="22"/>
                <w:szCs w:val="22"/>
              </w:rPr>
              <w:t>Ouvriers spécialisés (coffreurs, Ferrailleurs, Maçons etc…)</w:t>
            </w:r>
          </w:p>
        </w:tc>
        <w:tc>
          <w:tcPr>
            <w:tcW w:w="1560" w:type="dxa"/>
          </w:tcPr>
          <w:p w:rsidR="006C59C1" w:rsidRDefault="006C59C1" w:rsidP="00611C34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2085" w:type="dxa"/>
          </w:tcPr>
          <w:p w:rsidR="006C59C1" w:rsidRDefault="006C59C1" w:rsidP="00611C34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3420" w:type="dxa"/>
          </w:tcPr>
          <w:p w:rsidR="006C59C1" w:rsidRDefault="006C59C1" w:rsidP="00611C34">
            <w:pPr>
              <w:jc w:val="center"/>
              <w:rPr>
                <w:rFonts w:ascii="Rockwell" w:hAnsi="Rockwell"/>
                <w:b/>
                <w:bCs/>
              </w:rPr>
            </w:pPr>
          </w:p>
        </w:tc>
      </w:tr>
      <w:tr w:rsidR="006C59C1" w:rsidTr="006C59C1">
        <w:tc>
          <w:tcPr>
            <w:tcW w:w="3261" w:type="dxa"/>
          </w:tcPr>
          <w:p w:rsidR="006C59C1" w:rsidRPr="006E1393" w:rsidRDefault="006C59C1" w:rsidP="00611C34">
            <w:pPr>
              <w:rPr>
                <w:rFonts w:ascii="Cambria" w:hAnsi="Cambria" w:cs="Arial"/>
                <w:sz w:val="22"/>
                <w:szCs w:val="22"/>
              </w:rPr>
            </w:pPr>
            <w:r w:rsidRPr="006E1393">
              <w:rPr>
                <w:rFonts w:ascii="Cambria" w:hAnsi="Cambria" w:cs="Arial"/>
                <w:sz w:val="22"/>
                <w:szCs w:val="22"/>
              </w:rPr>
              <w:t>Manœuvre</w:t>
            </w:r>
            <w:r>
              <w:rPr>
                <w:rFonts w:ascii="Cambria" w:hAnsi="Cambria" w:cs="Arial"/>
                <w:sz w:val="22"/>
                <w:szCs w:val="22"/>
              </w:rPr>
              <w:t>s</w:t>
            </w:r>
          </w:p>
        </w:tc>
        <w:tc>
          <w:tcPr>
            <w:tcW w:w="1560" w:type="dxa"/>
          </w:tcPr>
          <w:p w:rsidR="006C59C1" w:rsidRDefault="006C59C1" w:rsidP="00611C34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2085" w:type="dxa"/>
          </w:tcPr>
          <w:p w:rsidR="006C59C1" w:rsidRDefault="006C59C1" w:rsidP="00611C34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3420" w:type="dxa"/>
          </w:tcPr>
          <w:p w:rsidR="006C59C1" w:rsidRDefault="006C59C1" w:rsidP="00611C34">
            <w:pPr>
              <w:jc w:val="center"/>
              <w:rPr>
                <w:rFonts w:ascii="Rockwell" w:hAnsi="Rockwell"/>
                <w:b/>
                <w:bCs/>
              </w:rPr>
            </w:pPr>
          </w:p>
        </w:tc>
      </w:tr>
      <w:tr w:rsidR="006C59C1" w:rsidTr="006C59C1">
        <w:tc>
          <w:tcPr>
            <w:tcW w:w="3261" w:type="dxa"/>
          </w:tcPr>
          <w:p w:rsidR="006C59C1" w:rsidRDefault="006C59C1" w:rsidP="00611C34">
            <w:pPr>
              <w:jc w:val="center"/>
              <w:rPr>
                <w:rFonts w:ascii="Rockwell" w:hAnsi="Rockwell"/>
                <w:b/>
                <w:bCs/>
              </w:rPr>
            </w:pPr>
            <w:bookmarkStart w:id="0" w:name="_GoBack"/>
            <w:bookmarkEnd w:id="0"/>
          </w:p>
        </w:tc>
        <w:tc>
          <w:tcPr>
            <w:tcW w:w="1560" w:type="dxa"/>
          </w:tcPr>
          <w:p w:rsidR="006C59C1" w:rsidRDefault="006C59C1" w:rsidP="00611C34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2085" w:type="dxa"/>
          </w:tcPr>
          <w:p w:rsidR="006C59C1" w:rsidRDefault="006C59C1" w:rsidP="00611C34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3420" w:type="dxa"/>
          </w:tcPr>
          <w:p w:rsidR="006C59C1" w:rsidRDefault="006C59C1" w:rsidP="00611C34">
            <w:pPr>
              <w:jc w:val="center"/>
              <w:rPr>
                <w:rFonts w:ascii="Rockwell" w:hAnsi="Rockwell"/>
                <w:b/>
                <w:bCs/>
              </w:rPr>
            </w:pPr>
          </w:p>
        </w:tc>
      </w:tr>
    </w:tbl>
    <w:p w:rsidR="00BB082D" w:rsidRDefault="00BB082D" w:rsidP="00823144">
      <w:pPr>
        <w:rPr>
          <w:rFonts w:ascii="Rockwell" w:hAnsi="Rockwell"/>
          <w:b/>
          <w:bCs/>
        </w:rPr>
      </w:pPr>
    </w:p>
    <w:p w:rsidR="00BB082D" w:rsidRDefault="00BB082D" w:rsidP="00823144">
      <w:pPr>
        <w:rPr>
          <w:rFonts w:ascii="Rockwell" w:hAnsi="Rockwell"/>
          <w:b/>
          <w:bCs/>
        </w:rPr>
      </w:pPr>
    </w:p>
    <w:p w:rsidR="00E011BA" w:rsidRDefault="00E011BA" w:rsidP="008A5F9D">
      <w:pPr>
        <w:jc w:val="center"/>
        <w:rPr>
          <w:rFonts w:ascii="Rockwell" w:hAnsi="Rockwell"/>
          <w:b/>
          <w:bCs/>
        </w:rPr>
      </w:pPr>
    </w:p>
    <w:p w:rsidR="00CE3860" w:rsidRDefault="00CE3860" w:rsidP="004F4F38">
      <w:pPr>
        <w:jc w:val="center"/>
        <w:rPr>
          <w:rFonts w:ascii="Britannic Bold" w:hAnsi="Britannic Bold"/>
          <w:u w:val="single"/>
        </w:rPr>
      </w:pPr>
    </w:p>
    <w:p w:rsidR="00E011BA" w:rsidRDefault="00E011BA" w:rsidP="008A5F9D">
      <w:pPr>
        <w:jc w:val="center"/>
        <w:rPr>
          <w:rFonts w:ascii="Rockwell" w:hAnsi="Rockwell"/>
          <w:b/>
          <w:bCs/>
        </w:rPr>
      </w:pPr>
    </w:p>
    <w:p w:rsidR="00131261" w:rsidRDefault="00CE3860" w:rsidP="00C70B99">
      <w:pPr>
        <w:jc w:val="center"/>
        <w:rPr>
          <w:rFonts w:ascii="Rockwell" w:hAnsi="Rockwell"/>
          <w:b/>
          <w:bCs/>
        </w:rPr>
      </w:pPr>
      <w:r>
        <w:rPr>
          <w:rFonts w:ascii="Rockwell" w:hAnsi="Rockwell"/>
          <w:b/>
          <w:bCs/>
        </w:rPr>
        <w:t>II</w:t>
      </w:r>
      <w:r w:rsidR="00C70B99">
        <w:rPr>
          <w:rFonts w:ascii="Rockwell" w:hAnsi="Rockwell"/>
          <w:b/>
          <w:bCs/>
        </w:rPr>
        <w:t xml:space="preserve">) </w:t>
      </w:r>
      <w:r w:rsidR="00131261">
        <w:rPr>
          <w:rFonts w:ascii="Rockwell" w:hAnsi="Rockwell"/>
          <w:b/>
          <w:bCs/>
        </w:rPr>
        <w:t>Moyens Matériels</w:t>
      </w:r>
    </w:p>
    <w:p w:rsidR="00CE3860" w:rsidRDefault="00CE3860" w:rsidP="008A5F9D">
      <w:pPr>
        <w:jc w:val="center"/>
        <w:rPr>
          <w:rFonts w:ascii="Rockwell" w:hAnsi="Rockwell"/>
          <w:b/>
          <w:bCs/>
        </w:rPr>
      </w:pPr>
    </w:p>
    <w:tbl>
      <w:tblPr>
        <w:tblStyle w:val="Grilledutableau"/>
        <w:tblW w:w="0" w:type="auto"/>
        <w:tblLook w:val="01E0" w:firstRow="1" w:lastRow="1" w:firstColumn="1" w:lastColumn="1" w:noHBand="0" w:noVBand="0"/>
      </w:tblPr>
      <w:tblGrid>
        <w:gridCol w:w="1971"/>
        <w:gridCol w:w="1952"/>
        <w:gridCol w:w="1951"/>
        <w:gridCol w:w="1943"/>
        <w:gridCol w:w="1981"/>
      </w:tblGrid>
      <w:tr w:rsidR="00131261" w:rsidTr="00131261">
        <w:tc>
          <w:tcPr>
            <w:tcW w:w="1989" w:type="dxa"/>
          </w:tcPr>
          <w:p w:rsidR="00131261" w:rsidRDefault="00131261" w:rsidP="008A5F9D">
            <w:pPr>
              <w:jc w:val="center"/>
              <w:rPr>
                <w:rFonts w:ascii="Rockwell" w:hAnsi="Rockwell"/>
                <w:b/>
                <w:bCs/>
              </w:rPr>
            </w:pPr>
            <w:r>
              <w:rPr>
                <w:rFonts w:ascii="Rockwell" w:hAnsi="Rockwell"/>
                <w:b/>
                <w:bCs/>
              </w:rPr>
              <w:t>Type de matériel</w:t>
            </w:r>
          </w:p>
        </w:tc>
        <w:tc>
          <w:tcPr>
            <w:tcW w:w="1989" w:type="dxa"/>
          </w:tcPr>
          <w:p w:rsidR="00131261" w:rsidRDefault="00131261" w:rsidP="008A5F9D">
            <w:pPr>
              <w:jc w:val="center"/>
              <w:rPr>
                <w:rFonts w:ascii="Rockwell" w:hAnsi="Rockwell"/>
                <w:b/>
                <w:bCs/>
              </w:rPr>
            </w:pPr>
            <w:r>
              <w:rPr>
                <w:rFonts w:ascii="Rockwell" w:hAnsi="Rockwell"/>
                <w:b/>
                <w:bCs/>
              </w:rPr>
              <w:t>Nombre</w:t>
            </w:r>
          </w:p>
        </w:tc>
        <w:tc>
          <w:tcPr>
            <w:tcW w:w="1990" w:type="dxa"/>
          </w:tcPr>
          <w:p w:rsidR="00131261" w:rsidRDefault="00131261" w:rsidP="008A5F9D">
            <w:pPr>
              <w:jc w:val="center"/>
              <w:rPr>
                <w:rFonts w:ascii="Rockwell" w:hAnsi="Rockwell"/>
                <w:b/>
                <w:bCs/>
              </w:rPr>
            </w:pPr>
            <w:r>
              <w:rPr>
                <w:rFonts w:ascii="Rockwell" w:hAnsi="Rockwell"/>
                <w:b/>
                <w:bCs/>
              </w:rPr>
              <w:t>En Activité</w:t>
            </w:r>
          </w:p>
        </w:tc>
        <w:tc>
          <w:tcPr>
            <w:tcW w:w="1990" w:type="dxa"/>
          </w:tcPr>
          <w:p w:rsidR="00131261" w:rsidRDefault="00131261" w:rsidP="008A5F9D">
            <w:pPr>
              <w:jc w:val="center"/>
              <w:rPr>
                <w:rFonts w:ascii="Rockwell" w:hAnsi="Rockwell"/>
                <w:b/>
                <w:bCs/>
              </w:rPr>
            </w:pPr>
            <w:r>
              <w:rPr>
                <w:rFonts w:ascii="Rockwell" w:hAnsi="Rockwell"/>
                <w:b/>
                <w:bCs/>
              </w:rPr>
              <w:t>En Panne</w:t>
            </w:r>
          </w:p>
        </w:tc>
        <w:tc>
          <w:tcPr>
            <w:tcW w:w="1990" w:type="dxa"/>
          </w:tcPr>
          <w:p w:rsidR="00131261" w:rsidRDefault="00131261" w:rsidP="008A5F9D">
            <w:pPr>
              <w:jc w:val="center"/>
              <w:rPr>
                <w:rFonts w:ascii="Rockwell" w:hAnsi="Rockwell"/>
                <w:b/>
                <w:bCs/>
              </w:rPr>
            </w:pPr>
            <w:r>
              <w:rPr>
                <w:rFonts w:ascii="Rockwell" w:hAnsi="Rockwell"/>
                <w:b/>
                <w:bCs/>
              </w:rPr>
              <w:t>Observations</w:t>
            </w:r>
          </w:p>
        </w:tc>
      </w:tr>
      <w:tr w:rsidR="00760BCF" w:rsidTr="00760BCF">
        <w:tc>
          <w:tcPr>
            <w:tcW w:w="1989" w:type="dxa"/>
            <w:vAlign w:val="center"/>
          </w:tcPr>
          <w:p w:rsidR="00760BCF" w:rsidRPr="00760BCF" w:rsidRDefault="00760BCF" w:rsidP="00760BCF">
            <w:pPr>
              <w:rPr>
                <w:rFonts w:ascii="Cambria" w:hAnsi="Cambria" w:cs="Arial"/>
                <w:sz w:val="22"/>
                <w:szCs w:val="22"/>
              </w:rPr>
            </w:pPr>
            <w:r w:rsidRPr="00760BCF">
              <w:rPr>
                <w:rFonts w:ascii="Cambria" w:hAnsi="Cambria" w:cs="Arial"/>
                <w:sz w:val="22"/>
                <w:szCs w:val="22"/>
              </w:rPr>
              <w:t>Niveleuse</w:t>
            </w:r>
          </w:p>
        </w:tc>
        <w:tc>
          <w:tcPr>
            <w:tcW w:w="1989" w:type="dxa"/>
          </w:tcPr>
          <w:p w:rsidR="00760BCF" w:rsidRDefault="00760BCF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1990" w:type="dxa"/>
          </w:tcPr>
          <w:p w:rsidR="00760BCF" w:rsidRDefault="00760BCF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1990" w:type="dxa"/>
          </w:tcPr>
          <w:p w:rsidR="00760BCF" w:rsidRDefault="00760BCF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1990" w:type="dxa"/>
          </w:tcPr>
          <w:p w:rsidR="00760BCF" w:rsidRDefault="00760BCF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</w:tr>
      <w:tr w:rsidR="00760BCF" w:rsidTr="00760BCF">
        <w:tc>
          <w:tcPr>
            <w:tcW w:w="1989" w:type="dxa"/>
            <w:vAlign w:val="center"/>
          </w:tcPr>
          <w:p w:rsidR="00760BCF" w:rsidRPr="00760BCF" w:rsidRDefault="00760BCF" w:rsidP="00760BCF">
            <w:pPr>
              <w:rPr>
                <w:rFonts w:ascii="Cambria" w:hAnsi="Cambria" w:cs="Arial"/>
                <w:sz w:val="22"/>
                <w:szCs w:val="22"/>
              </w:rPr>
            </w:pPr>
            <w:r w:rsidRPr="00760BCF">
              <w:rPr>
                <w:rFonts w:ascii="Cambria" w:hAnsi="Cambria" w:cs="Arial"/>
                <w:sz w:val="22"/>
                <w:szCs w:val="22"/>
              </w:rPr>
              <w:t>Compacteur</w:t>
            </w:r>
          </w:p>
        </w:tc>
        <w:tc>
          <w:tcPr>
            <w:tcW w:w="1989" w:type="dxa"/>
          </w:tcPr>
          <w:p w:rsidR="00760BCF" w:rsidRDefault="00760BCF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1990" w:type="dxa"/>
          </w:tcPr>
          <w:p w:rsidR="00760BCF" w:rsidRDefault="00760BCF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1990" w:type="dxa"/>
          </w:tcPr>
          <w:p w:rsidR="00760BCF" w:rsidRDefault="00760BCF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1990" w:type="dxa"/>
          </w:tcPr>
          <w:p w:rsidR="00760BCF" w:rsidRDefault="00760BCF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</w:tr>
      <w:tr w:rsidR="00760BCF" w:rsidTr="00760BCF">
        <w:tc>
          <w:tcPr>
            <w:tcW w:w="1989" w:type="dxa"/>
            <w:vAlign w:val="center"/>
          </w:tcPr>
          <w:p w:rsidR="00760BCF" w:rsidRPr="00760BCF" w:rsidRDefault="00760BCF" w:rsidP="00760BCF">
            <w:pPr>
              <w:rPr>
                <w:rFonts w:ascii="Cambria" w:hAnsi="Cambria" w:cs="Arial"/>
                <w:sz w:val="22"/>
                <w:szCs w:val="22"/>
              </w:rPr>
            </w:pPr>
            <w:r w:rsidRPr="00760BCF">
              <w:rPr>
                <w:rFonts w:ascii="Cambria" w:hAnsi="Cambria" w:cs="Arial"/>
                <w:sz w:val="22"/>
                <w:szCs w:val="22"/>
              </w:rPr>
              <w:t>chargeur</w:t>
            </w:r>
          </w:p>
        </w:tc>
        <w:tc>
          <w:tcPr>
            <w:tcW w:w="1989" w:type="dxa"/>
          </w:tcPr>
          <w:p w:rsidR="00760BCF" w:rsidRDefault="00760BCF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1990" w:type="dxa"/>
          </w:tcPr>
          <w:p w:rsidR="00760BCF" w:rsidRDefault="00760BCF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1990" w:type="dxa"/>
          </w:tcPr>
          <w:p w:rsidR="00760BCF" w:rsidRDefault="00760BCF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1990" w:type="dxa"/>
          </w:tcPr>
          <w:p w:rsidR="00760BCF" w:rsidRDefault="00760BCF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</w:tr>
      <w:tr w:rsidR="00760BCF" w:rsidTr="00760BCF">
        <w:tc>
          <w:tcPr>
            <w:tcW w:w="1989" w:type="dxa"/>
            <w:vAlign w:val="center"/>
          </w:tcPr>
          <w:p w:rsidR="00760BCF" w:rsidRPr="00760BCF" w:rsidRDefault="00760BCF" w:rsidP="00760BCF">
            <w:pPr>
              <w:rPr>
                <w:rFonts w:ascii="Cambria" w:hAnsi="Cambria" w:cs="Arial"/>
                <w:sz w:val="22"/>
                <w:szCs w:val="22"/>
              </w:rPr>
            </w:pPr>
            <w:r w:rsidRPr="00760BCF">
              <w:rPr>
                <w:rFonts w:ascii="Cambria" w:hAnsi="Cambria" w:cs="Arial"/>
                <w:sz w:val="22"/>
                <w:szCs w:val="22"/>
              </w:rPr>
              <w:t>Pelle hydraulique mobile</w:t>
            </w:r>
          </w:p>
        </w:tc>
        <w:tc>
          <w:tcPr>
            <w:tcW w:w="1989" w:type="dxa"/>
          </w:tcPr>
          <w:p w:rsidR="00760BCF" w:rsidRDefault="00760BCF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1990" w:type="dxa"/>
          </w:tcPr>
          <w:p w:rsidR="00760BCF" w:rsidRDefault="00760BCF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1990" w:type="dxa"/>
          </w:tcPr>
          <w:p w:rsidR="00760BCF" w:rsidRDefault="00760BCF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1990" w:type="dxa"/>
          </w:tcPr>
          <w:p w:rsidR="00760BCF" w:rsidRDefault="00760BCF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</w:tr>
      <w:tr w:rsidR="00760BCF" w:rsidTr="00760BCF">
        <w:tc>
          <w:tcPr>
            <w:tcW w:w="1989" w:type="dxa"/>
            <w:vAlign w:val="center"/>
          </w:tcPr>
          <w:p w:rsidR="00760BCF" w:rsidRPr="00760BCF" w:rsidRDefault="00760BCF" w:rsidP="00760BCF">
            <w:pPr>
              <w:rPr>
                <w:rFonts w:ascii="Cambria" w:hAnsi="Cambria" w:cs="Arial"/>
                <w:sz w:val="22"/>
                <w:szCs w:val="22"/>
              </w:rPr>
            </w:pPr>
            <w:r w:rsidRPr="00760BCF">
              <w:rPr>
                <w:rFonts w:ascii="Cambria" w:hAnsi="Cambria" w:cs="Arial"/>
                <w:sz w:val="22"/>
                <w:szCs w:val="22"/>
              </w:rPr>
              <w:t>Camion citerne</w:t>
            </w:r>
          </w:p>
        </w:tc>
        <w:tc>
          <w:tcPr>
            <w:tcW w:w="1989" w:type="dxa"/>
          </w:tcPr>
          <w:p w:rsidR="00760BCF" w:rsidRDefault="00760BCF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1990" w:type="dxa"/>
          </w:tcPr>
          <w:p w:rsidR="00760BCF" w:rsidRDefault="00760BCF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1990" w:type="dxa"/>
          </w:tcPr>
          <w:p w:rsidR="00760BCF" w:rsidRDefault="00760BCF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1990" w:type="dxa"/>
          </w:tcPr>
          <w:p w:rsidR="00760BCF" w:rsidRDefault="00760BCF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</w:tr>
      <w:tr w:rsidR="00760BCF" w:rsidTr="00131261">
        <w:tc>
          <w:tcPr>
            <w:tcW w:w="1989" w:type="dxa"/>
          </w:tcPr>
          <w:p w:rsidR="00760BCF" w:rsidRPr="00760BCF" w:rsidRDefault="00760BCF" w:rsidP="00760BCF">
            <w:pPr>
              <w:rPr>
                <w:rFonts w:ascii="Cambria" w:hAnsi="Cambria" w:cs="Arial"/>
                <w:sz w:val="22"/>
                <w:szCs w:val="22"/>
              </w:rPr>
            </w:pPr>
            <w:r w:rsidRPr="00760BCF">
              <w:rPr>
                <w:rFonts w:ascii="Cambria" w:hAnsi="Cambria" w:cs="Arial"/>
                <w:sz w:val="22"/>
                <w:szCs w:val="22"/>
              </w:rPr>
              <w:t xml:space="preserve">Répondeuse </w:t>
            </w:r>
          </w:p>
        </w:tc>
        <w:tc>
          <w:tcPr>
            <w:tcW w:w="1989" w:type="dxa"/>
          </w:tcPr>
          <w:p w:rsidR="00760BCF" w:rsidRDefault="00760BCF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1990" w:type="dxa"/>
          </w:tcPr>
          <w:p w:rsidR="00760BCF" w:rsidRDefault="00760BCF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1990" w:type="dxa"/>
          </w:tcPr>
          <w:p w:rsidR="00760BCF" w:rsidRDefault="00760BCF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1990" w:type="dxa"/>
          </w:tcPr>
          <w:p w:rsidR="00760BCF" w:rsidRDefault="00760BCF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</w:tr>
      <w:tr w:rsidR="00760BCF" w:rsidTr="00131261">
        <w:tc>
          <w:tcPr>
            <w:tcW w:w="1989" w:type="dxa"/>
          </w:tcPr>
          <w:p w:rsidR="00760BCF" w:rsidRPr="00760BCF" w:rsidRDefault="00760BCF" w:rsidP="00760BCF">
            <w:pPr>
              <w:rPr>
                <w:rFonts w:ascii="Cambria" w:hAnsi="Cambria" w:cs="Arial"/>
                <w:sz w:val="22"/>
                <w:szCs w:val="22"/>
              </w:rPr>
            </w:pPr>
            <w:r w:rsidRPr="00760BCF">
              <w:rPr>
                <w:rFonts w:ascii="Cambria" w:hAnsi="Cambria" w:cs="Arial"/>
                <w:sz w:val="22"/>
                <w:szCs w:val="22"/>
              </w:rPr>
              <w:t>gravillonneuse</w:t>
            </w:r>
          </w:p>
        </w:tc>
        <w:tc>
          <w:tcPr>
            <w:tcW w:w="1989" w:type="dxa"/>
          </w:tcPr>
          <w:p w:rsidR="00760BCF" w:rsidRDefault="00760BCF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1990" w:type="dxa"/>
          </w:tcPr>
          <w:p w:rsidR="00760BCF" w:rsidRDefault="00760BCF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1990" w:type="dxa"/>
          </w:tcPr>
          <w:p w:rsidR="00760BCF" w:rsidRDefault="00760BCF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1990" w:type="dxa"/>
          </w:tcPr>
          <w:p w:rsidR="00760BCF" w:rsidRDefault="00760BCF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</w:tr>
      <w:tr w:rsidR="00760BCF" w:rsidTr="00131261">
        <w:tc>
          <w:tcPr>
            <w:tcW w:w="1989" w:type="dxa"/>
          </w:tcPr>
          <w:p w:rsidR="00760BCF" w:rsidRPr="00760BCF" w:rsidRDefault="00760BCF" w:rsidP="00760BCF">
            <w:pPr>
              <w:rPr>
                <w:rFonts w:ascii="Cambria" w:hAnsi="Cambria"/>
                <w:b/>
                <w:bCs/>
                <w:sz w:val="22"/>
                <w:szCs w:val="22"/>
              </w:rPr>
            </w:pPr>
            <w:r>
              <w:rPr>
                <w:rFonts w:ascii="Cambria" w:hAnsi="Cambria"/>
                <w:b/>
                <w:bCs/>
                <w:sz w:val="22"/>
                <w:szCs w:val="22"/>
              </w:rPr>
              <w:t xml:space="preserve">Camions </w:t>
            </w:r>
          </w:p>
        </w:tc>
        <w:tc>
          <w:tcPr>
            <w:tcW w:w="1989" w:type="dxa"/>
          </w:tcPr>
          <w:p w:rsidR="00760BCF" w:rsidRDefault="00760BCF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1990" w:type="dxa"/>
          </w:tcPr>
          <w:p w:rsidR="00760BCF" w:rsidRDefault="00760BCF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1990" w:type="dxa"/>
          </w:tcPr>
          <w:p w:rsidR="00760BCF" w:rsidRDefault="00760BCF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1990" w:type="dxa"/>
          </w:tcPr>
          <w:p w:rsidR="00760BCF" w:rsidRDefault="00760BCF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</w:tr>
      <w:tr w:rsidR="00760BCF" w:rsidTr="00131261">
        <w:tc>
          <w:tcPr>
            <w:tcW w:w="1989" w:type="dxa"/>
          </w:tcPr>
          <w:p w:rsidR="00760BCF" w:rsidRDefault="006E1393" w:rsidP="00760BCF">
            <w:pPr>
              <w:rPr>
                <w:rFonts w:ascii="Cambria" w:hAnsi="Cambria"/>
                <w:b/>
                <w:bCs/>
                <w:sz w:val="22"/>
                <w:szCs w:val="22"/>
              </w:rPr>
            </w:pPr>
            <w:r>
              <w:rPr>
                <w:rFonts w:ascii="Cambria" w:hAnsi="Cambria"/>
                <w:b/>
                <w:bCs/>
                <w:sz w:val="22"/>
                <w:szCs w:val="22"/>
              </w:rPr>
              <w:t>Bétonnières</w:t>
            </w:r>
          </w:p>
        </w:tc>
        <w:tc>
          <w:tcPr>
            <w:tcW w:w="1989" w:type="dxa"/>
          </w:tcPr>
          <w:p w:rsidR="00760BCF" w:rsidRDefault="00760BCF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1990" w:type="dxa"/>
          </w:tcPr>
          <w:p w:rsidR="00760BCF" w:rsidRDefault="00760BCF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1990" w:type="dxa"/>
          </w:tcPr>
          <w:p w:rsidR="00760BCF" w:rsidRDefault="00760BCF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1990" w:type="dxa"/>
          </w:tcPr>
          <w:p w:rsidR="00760BCF" w:rsidRDefault="00760BCF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</w:tr>
      <w:tr w:rsidR="00760BCF" w:rsidTr="00131261">
        <w:tc>
          <w:tcPr>
            <w:tcW w:w="1989" w:type="dxa"/>
          </w:tcPr>
          <w:p w:rsidR="00760BCF" w:rsidRDefault="00BB082D" w:rsidP="00760BCF">
            <w:pPr>
              <w:rPr>
                <w:rFonts w:ascii="Cambria" w:hAnsi="Cambria"/>
                <w:b/>
                <w:bCs/>
                <w:sz w:val="22"/>
                <w:szCs w:val="22"/>
              </w:rPr>
            </w:pPr>
            <w:r>
              <w:rPr>
                <w:rFonts w:ascii="Cambria" w:hAnsi="Cambria"/>
                <w:b/>
                <w:bCs/>
                <w:sz w:val="22"/>
                <w:szCs w:val="22"/>
              </w:rPr>
              <w:t xml:space="preserve">Dumper </w:t>
            </w:r>
          </w:p>
        </w:tc>
        <w:tc>
          <w:tcPr>
            <w:tcW w:w="1989" w:type="dxa"/>
          </w:tcPr>
          <w:p w:rsidR="00760BCF" w:rsidRDefault="00760BCF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1990" w:type="dxa"/>
          </w:tcPr>
          <w:p w:rsidR="00760BCF" w:rsidRDefault="00760BCF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1990" w:type="dxa"/>
          </w:tcPr>
          <w:p w:rsidR="00760BCF" w:rsidRDefault="00760BCF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1990" w:type="dxa"/>
          </w:tcPr>
          <w:p w:rsidR="00760BCF" w:rsidRDefault="00760BCF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</w:tr>
      <w:tr w:rsidR="00760BCF" w:rsidTr="00131261">
        <w:tc>
          <w:tcPr>
            <w:tcW w:w="1989" w:type="dxa"/>
          </w:tcPr>
          <w:p w:rsidR="00760BCF" w:rsidRDefault="00BB082D" w:rsidP="00760BCF">
            <w:pPr>
              <w:rPr>
                <w:rFonts w:ascii="Cambria" w:hAnsi="Cambria"/>
                <w:b/>
                <w:bCs/>
                <w:sz w:val="22"/>
                <w:szCs w:val="22"/>
              </w:rPr>
            </w:pPr>
            <w:r>
              <w:rPr>
                <w:rFonts w:ascii="Cambria" w:hAnsi="Cambria"/>
                <w:b/>
                <w:bCs/>
                <w:sz w:val="22"/>
                <w:szCs w:val="22"/>
              </w:rPr>
              <w:t>Véhicules légers</w:t>
            </w:r>
          </w:p>
        </w:tc>
        <w:tc>
          <w:tcPr>
            <w:tcW w:w="1989" w:type="dxa"/>
          </w:tcPr>
          <w:p w:rsidR="00760BCF" w:rsidRDefault="00760BCF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1990" w:type="dxa"/>
          </w:tcPr>
          <w:p w:rsidR="00760BCF" w:rsidRDefault="00760BCF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1990" w:type="dxa"/>
          </w:tcPr>
          <w:p w:rsidR="00760BCF" w:rsidRDefault="00760BCF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1990" w:type="dxa"/>
          </w:tcPr>
          <w:p w:rsidR="00760BCF" w:rsidRDefault="00760BCF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</w:tr>
      <w:tr w:rsidR="00760BCF" w:rsidTr="00131261">
        <w:tc>
          <w:tcPr>
            <w:tcW w:w="1989" w:type="dxa"/>
          </w:tcPr>
          <w:p w:rsidR="00760BCF" w:rsidRDefault="004F4F38" w:rsidP="00760BCF">
            <w:pPr>
              <w:rPr>
                <w:rFonts w:ascii="Cambria" w:hAnsi="Cambria"/>
                <w:b/>
                <w:bCs/>
                <w:sz w:val="22"/>
                <w:szCs w:val="22"/>
              </w:rPr>
            </w:pPr>
            <w:r>
              <w:rPr>
                <w:rFonts w:ascii="Cambria" w:hAnsi="Cambria"/>
                <w:b/>
                <w:bCs/>
                <w:sz w:val="22"/>
                <w:szCs w:val="22"/>
              </w:rPr>
              <w:t>Autres  engins</w:t>
            </w:r>
          </w:p>
        </w:tc>
        <w:tc>
          <w:tcPr>
            <w:tcW w:w="1989" w:type="dxa"/>
          </w:tcPr>
          <w:p w:rsidR="00760BCF" w:rsidRDefault="00760BCF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1990" w:type="dxa"/>
          </w:tcPr>
          <w:p w:rsidR="00760BCF" w:rsidRDefault="00760BCF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1990" w:type="dxa"/>
          </w:tcPr>
          <w:p w:rsidR="00760BCF" w:rsidRDefault="00760BCF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1990" w:type="dxa"/>
          </w:tcPr>
          <w:p w:rsidR="00760BCF" w:rsidRDefault="00760BCF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</w:tr>
    </w:tbl>
    <w:p w:rsidR="00131261" w:rsidRDefault="00131261" w:rsidP="008A5F9D">
      <w:pPr>
        <w:jc w:val="center"/>
        <w:rPr>
          <w:rFonts w:ascii="Rockwell" w:hAnsi="Rockwell"/>
          <w:b/>
          <w:bCs/>
        </w:rPr>
      </w:pPr>
    </w:p>
    <w:p w:rsidR="006E1393" w:rsidRDefault="006E1393" w:rsidP="006E1393">
      <w:pPr>
        <w:jc w:val="center"/>
        <w:rPr>
          <w:rFonts w:ascii="Rockwell" w:hAnsi="Rockwell"/>
          <w:b/>
          <w:bCs/>
        </w:rPr>
      </w:pPr>
    </w:p>
    <w:p w:rsidR="004F4F38" w:rsidRDefault="004F4F38" w:rsidP="00536FC8">
      <w:pPr>
        <w:rPr>
          <w:rFonts w:ascii="Rockwell" w:hAnsi="Rockwell"/>
          <w:b/>
          <w:bCs/>
        </w:rPr>
      </w:pPr>
    </w:p>
    <w:p w:rsidR="00823144" w:rsidRPr="004F4F38" w:rsidRDefault="00CE3860" w:rsidP="004F4F38">
      <w:pPr>
        <w:jc w:val="center"/>
        <w:rPr>
          <w:rFonts w:ascii="Rockwell" w:hAnsi="Rockwell"/>
          <w:b/>
          <w:bCs/>
          <w:caps/>
        </w:rPr>
      </w:pPr>
      <w:r>
        <w:rPr>
          <w:rFonts w:ascii="Rockwell" w:hAnsi="Rockwell"/>
          <w:b/>
          <w:bCs/>
          <w:caps/>
        </w:rPr>
        <w:t>IV-</w:t>
      </w:r>
      <w:r w:rsidR="000538D6">
        <w:rPr>
          <w:rFonts w:ascii="Rockwell" w:hAnsi="Rockwell"/>
          <w:b/>
          <w:bCs/>
          <w:caps/>
        </w:rPr>
        <w:t>COMMENTAIRES SUR L’</w:t>
      </w:r>
      <w:r w:rsidR="004F4F38">
        <w:rPr>
          <w:rFonts w:ascii="Rockwell" w:hAnsi="Rockwell"/>
          <w:b/>
          <w:bCs/>
          <w:caps/>
        </w:rPr>
        <w:t>etat d’avancement JOURNALIER DES TRAVAUX</w:t>
      </w:r>
    </w:p>
    <w:tbl>
      <w:tblPr>
        <w:tblStyle w:val="Grilledutableau"/>
        <w:tblW w:w="0" w:type="auto"/>
        <w:tblLook w:val="01E0" w:firstRow="1" w:lastRow="1" w:firstColumn="1" w:lastColumn="1" w:noHBand="0" w:noVBand="0"/>
      </w:tblPr>
      <w:tblGrid>
        <w:gridCol w:w="3262"/>
        <w:gridCol w:w="3257"/>
        <w:gridCol w:w="3279"/>
      </w:tblGrid>
      <w:tr w:rsidR="004F4F38" w:rsidTr="004F4F38">
        <w:tc>
          <w:tcPr>
            <w:tcW w:w="3316" w:type="dxa"/>
          </w:tcPr>
          <w:p w:rsidR="004F4F38" w:rsidRDefault="004F4F38" w:rsidP="008A5F9D">
            <w:pPr>
              <w:jc w:val="center"/>
              <w:rPr>
                <w:rFonts w:ascii="Rockwell" w:hAnsi="Rockwell"/>
                <w:b/>
                <w:bCs/>
              </w:rPr>
            </w:pPr>
            <w:r>
              <w:rPr>
                <w:rFonts w:ascii="Rockwell" w:hAnsi="Rockwell"/>
                <w:b/>
                <w:bCs/>
              </w:rPr>
              <w:t xml:space="preserve">Nature des travaux </w:t>
            </w:r>
          </w:p>
        </w:tc>
        <w:tc>
          <w:tcPr>
            <w:tcW w:w="3316" w:type="dxa"/>
          </w:tcPr>
          <w:p w:rsidR="004F4F38" w:rsidRDefault="004F4F38" w:rsidP="008A5F9D">
            <w:pPr>
              <w:jc w:val="center"/>
              <w:rPr>
                <w:rFonts w:ascii="Rockwell" w:hAnsi="Rockwell"/>
                <w:b/>
                <w:bCs/>
              </w:rPr>
            </w:pPr>
            <w:r>
              <w:rPr>
                <w:rFonts w:ascii="Rockwell" w:hAnsi="Rockwell"/>
                <w:b/>
                <w:bCs/>
              </w:rPr>
              <w:t>Du Profil au Profil</w:t>
            </w:r>
          </w:p>
        </w:tc>
        <w:tc>
          <w:tcPr>
            <w:tcW w:w="3316" w:type="dxa"/>
          </w:tcPr>
          <w:p w:rsidR="004F4F38" w:rsidRDefault="004F4F38" w:rsidP="008A5F9D">
            <w:pPr>
              <w:jc w:val="center"/>
              <w:rPr>
                <w:rFonts w:ascii="Rockwell" w:hAnsi="Rockwell"/>
                <w:b/>
                <w:bCs/>
              </w:rPr>
            </w:pPr>
            <w:r>
              <w:rPr>
                <w:rFonts w:ascii="Rockwell" w:hAnsi="Rockwell"/>
                <w:b/>
                <w:bCs/>
              </w:rPr>
              <w:t xml:space="preserve">Observations </w:t>
            </w:r>
          </w:p>
        </w:tc>
      </w:tr>
      <w:tr w:rsidR="004F4F38" w:rsidTr="004F4F38">
        <w:tc>
          <w:tcPr>
            <w:tcW w:w="3316" w:type="dxa"/>
          </w:tcPr>
          <w:p w:rsidR="004F4F38" w:rsidRDefault="004F4F38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3316" w:type="dxa"/>
          </w:tcPr>
          <w:p w:rsidR="004F4F38" w:rsidRDefault="004F4F38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3316" w:type="dxa"/>
          </w:tcPr>
          <w:p w:rsidR="004F4F38" w:rsidRDefault="004F4F38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</w:tr>
      <w:tr w:rsidR="004F4F38" w:rsidTr="004F4F38">
        <w:tc>
          <w:tcPr>
            <w:tcW w:w="3316" w:type="dxa"/>
          </w:tcPr>
          <w:p w:rsidR="004F4F38" w:rsidRDefault="004F4F38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3316" w:type="dxa"/>
          </w:tcPr>
          <w:p w:rsidR="004F4F38" w:rsidRDefault="004F4F38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3316" w:type="dxa"/>
          </w:tcPr>
          <w:p w:rsidR="004F4F38" w:rsidRDefault="004F4F38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</w:tr>
      <w:tr w:rsidR="004F4F38" w:rsidTr="004F4F38">
        <w:tc>
          <w:tcPr>
            <w:tcW w:w="3316" w:type="dxa"/>
          </w:tcPr>
          <w:p w:rsidR="004F4F38" w:rsidRDefault="004F4F38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3316" w:type="dxa"/>
          </w:tcPr>
          <w:p w:rsidR="004F4F38" w:rsidRDefault="004F4F38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3316" w:type="dxa"/>
          </w:tcPr>
          <w:p w:rsidR="004F4F38" w:rsidRDefault="004F4F38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</w:tr>
      <w:tr w:rsidR="004F4F38" w:rsidTr="004F4F38">
        <w:tc>
          <w:tcPr>
            <w:tcW w:w="3316" w:type="dxa"/>
          </w:tcPr>
          <w:p w:rsidR="004F4F38" w:rsidRDefault="004F4F38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3316" w:type="dxa"/>
          </w:tcPr>
          <w:p w:rsidR="004F4F38" w:rsidRDefault="004F4F38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3316" w:type="dxa"/>
          </w:tcPr>
          <w:p w:rsidR="004F4F38" w:rsidRDefault="004F4F38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</w:tr>
      <w:tr w:rsidR="004F4F38" w:rsidTr="004F4F38">
        <w:tc>
          <w:tcPr>
            <w:tcW w:w="3316" w:type="dxa"/>
          </w:tcPr>
          <w:p w:rsidR="004F4F38" w:rsidRDefault="004F4F38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3316" w:type="dxa"/>
          </w:tcPr>
          <w:p w:rsidR="004F4F38" w:rsidRDefault="004F4F38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3316" w:type="dxa"/>
          </w:tcPr>
          <w:p w:rsidR="004F4F38" w:rsidRDefault="004F4F38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</w:tr>
      <w:tr w:rsidR="004F4F38" w:rsidTr="004F4F38">
        <w:tc>
          <w:tcPr>
            <w:tcW w:w="3316" w:type="dxa"/>
          </w:tcPr>
          <w:p w:rsidR="004F4F38" w:rsidRDefault="004F4F38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3316" w:type="dxa"/>
          </w:tcPr>
          <w:p w:rsidR="004F4F38" w:rsidRDefault="004F4F38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3316" w:type="dxa"/>
          </w:tcPr>
          <w:p w:rsidR="004F4F38" w:rsidRDefault="004F4F38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</w:tr>
      <w:tr w:rsidR="004F4F38" w:rsidTr="004F4F38">
        <w:tc>
          <w:tcPr>
            <w:tcW w:w="3316" w:type="dxa"/>
          </w:tcPr>
          <w:p w:rsidR="004F4F38" w:rsidRDefault="004F4F38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3316" w:type="dxa"/>
          </w:tcPr>
          <w:p w:rsidR="004F4F38" w:rsidRDefault="004F4F38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3316" w:type="dxa"/>
          </w:tcPr>
          <w:p w:rsidR="004F4F38" w:rsidRDefault="004F4F38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</w:tr>
      <w:tr w:rsidR="004F4F38" w:rsidTr="004F4F38">
        <w:tc>
          <w:tcPr>
            <w:tcW w:w="3316" w:type="dxa"/>
          </w:tcPr>
          <w:p w:rsidR="004F4F38" w:rsidRDefault="004F4F38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3316" w:type="dxa"/>
          </w:tcPr>
          <w:p w:rsidR="004F4F38" w:rsidRDefault="004F4F38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3316" w:type="dxa"/>
          </w:tcPr>
          <w:p w:rsidR="004F4F38" w:rsidRDefault="004F4F38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</w:tr>
      <w:tr w:rsidR="004F4F38" w:rsidTr="004F4F38">
        <w:tc>
          <w:tcPr>
            <w:tcW w:w="3316" w:type="dxa"/>
          </w:tcPr>
          <w:p w:rsidR="004F4F38" w:rsidRDefault="004F4F38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3316" w:type="dxa"/>
          </w:tcPr>
          <w:p w:rsidR="004F4F38" w:rsidRDefault="004F4F38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  <w:tc>
          <w:tcPr>
            <w:tcW w:w="3316" w:type="dxa"/>
          </w:tcPr>
          <w:p w:rsidR="004F4F38" w:rsidRDefault="004F4F38" w:rsidP="008A5F9D">
            <w:pPr>
              <w:jc w:val="center"/>
              <w:rPr>
                <w:rFonts w:ascii="Rockwell" w:hAnsi="Rockwell"/>
                <w:b/>
                <w:bCs/>
              </w:rPr>
            </w:pPr>
          </w:p>
        </w:tc>
      </w:tr>
    </w:tbl>
    <w:p w:rsidR="00D5464F" w:rsidRDefault="00D5464F" w:rsidP="000F79A2">
      <w:pPr>
        <w:rPr>
          <w:rFonts w:ascii="Rockwell" w:hAnsi="Rockwell"/>
          <w:b/>
          <w:bCs/>
        </w:rPr>
      </w:pPr>
    </w:p>
    <w:p w:rsidR="00EF1599" w:rsidRDefault="00EF1599" w:rsidP="000F79A2">
      <w:pPr>
        <w:rPr>
          <w:rFonts w:ascii="Rockwell" w:hAnsi="Rockwell"/>
          <w:b/>
          <w:bCs/>
        </w:rPr>
      </w:pPr>
    </w:p>
    <w:p w:rsidR="00EF1599" w:rsidRDefault="00CE3860" w:rsidP="00EF1599">
      <w:pPr>
        <w:rPr>
          <w:rFonts w:ascii="Rockwell" w:hAnsi="Rockwell"/>
          <w:b/>
          <w:bCs/>
          <w:sz w:val="22"/>
          <w:szCs w:val="22"/>
          <w:u w:val="single"/>
        </w:rPr>
      </w:pPr>
      <w:r>
        <w:rPr>
          <w:rFonts w:ascii="Rockwell" w:hAnsi="Rockwell"/>
          <w:b/>
          <w:bCs/>
          <w:sz w:val="22"/>
          <w:szCs w:val="22"/>
        </w:rPr>
        <w:t>V-</w:t>
      </w:r>
      <w:r w:rsidR="00EF1599" w:rsidRPr="00EF1599">
        <w:rPr>
          <w:rFonts w:ascii="Rockwell" w:hAnsi="Rockwell"/>
          <w:b/>
          <w:bCs/>
          <w:sz w:val="22"/>
          <w:szCs w:val="22"/>
        </w:rPr>
        <w:t>Faits marquants :</w:t>
      </w:r>
      <w:r w:rsidR="00EF1599">
        <w:rPr>
          <w:rFonts w:ascii="Rockwell" w:hAnsi="Rockwell"/>
          <w:b/>
          <w:bCs/>
          <w:sz w:val="22"/>
          <w:szCs w:val="22"/>
          <w:u w:val="single"/>
        </w:rPr>
        <w:t xml:space="preserve"> </w:t>
      </w:r>
    </w:p>
    <w:p w:rsidR="00EF1599" w:rsidRDefault="00EF1599" w:rsidP="00EF1599">
      <w:pPr>
        <w:rPr>
          <w:rFonts w:ascii="Rockwell" w:hAnsi="Rockwell"/>
          <w:b/>
          <w:bCs/>
          <w:sz w:val="22"/>
          <w:szCs w:val="22"/>
          <w:u w:val="single"/>
        </w:rPr>
      </w:pPr>
    </w:p>
    <w:p w:rsidR="00EF1599" w:rsidRDefault="00EF1599" w:rsidP="00EF1599">
      <w:pPr>
        <w:rPr>
          <w:rFonts w:ascii="Rockwell" w:hAnsi="Rockwell"/>
          <w:b/>
          <w:bCs/>
          <w:sz w:val="22"/>
          <w:szCs w:val="22"/>
          <w:u w:val="single"/>
        </w:rPr>
      </w:pPr>
    </w:p>
    <w:p w:rsidR="00EF1599" w:rsidRDefault="00EF1599" w:rsidP="00EF1599">
      <w:pPr>
        <w:rPr>
          <w:rFonts w:ascii="Rockwell" w:hAnsi="Rockwell"/>
          <w:b/>
          <w:bCs/>
          <w:sz w:val="22"/>
          <w:szCs w:val="22"/>
          <w:u w:val="single"/>
        </w:rPr>
      </w:pPr>
    </w:p>
    <w:p w:rsidR="00EF1599" w:rsidRDefault="00EF1599" w:rsidP="00EF1599">
      <w:pPr>
        <w:rPr>
          <w:rFonts w:ascii="Rockwell" w:hAnsi="Rockwell"/>
          <w:b/>
          <w:bCs/>
          <w:sz w:val="22"/>
          <w:szCs w:val="22"/>
          <w:u w:val="single"/>
        </w:rPr>
      </w:pPr>
    </w:p>
    <w:p w:rsidR="00EF1599" w:rsidRDefault="00EF1599" w:rsidP="00EF1599">
      <w:pPr>
        <w:rPr>
          <w:rFonts w:ascii="Rockwell" w:hAnsi="Rockwell"/>
          <w:b/>
          <w:bCs/>
          <w:sz w:val="22"/>
          <w:szCs w:val="22"/>
          <w:u w:val="single"/>
        </w:rPr>
      </w:pPr>
    </w:p>
    <w:p w:rsidR="00EF1599" w:rsidRPr="004937F7" w:rsidRDefault="00EF1599" w:rsidP="00EF1599">
      <w:pPr>
        <w:rPr>
          <w:rFonts w:ascii="Rockwell" w:hAnsi="Rockwell"/>
          <w:b/>
          <w:bCs/>
          <w:sz w:val="22"/>
          <w:szCs w:val="22"/>
          <w:u w:val="single"/>
        </w:rPr>
      </w:pPr>
    </w:p>
    <w:p w:rsidR="00EF1599" w:rsidRDefault="00EF1599" w:rsidP="000F79A2">
      <w:pPr>
        <w:rPr>
          <w:rFonts w:ascii="Rockwell" w:hAnsi="Rockwell"/>
          <w:b/>
          <w:bCs/>
        </w:rPr>
      </w:pPr>
    </w:p>
    <w:p w:rsidR="00176640" w:rsidRDefault="00CE3860" w:rsidP="000F79A2">
      <w:pPr>
        <w:rPr>
          <w:rFonts w:ascii="Rockwell" w:hAnsi="Rockwell"/>
          <w:b/>
          <w:bCs/>
        </w:rPr>
      </w:pPr>
      <w:r>
        <w:rPr>
          <w:rFonts w:ascii="Rockwell" w:hAnsi="Rockwell"/>
          <w:b/>
          <w:bCs/>
        </w:rPr>
        <w:t>VI-</w:t>
      </w:r>
      <w:r w:rsidR="00D5464F">
        <w:rPr>
          <w:rFonts w:ascii="Rockwell" w:hAnsi="Rockwell"/>
          <w:b/>
          <w:bCs/>
        </w:rPr>
        <w:t>Points à débattre avec la maîtrise d’œuvre et le M.O.</w:t>
      </w:r>
      <w:r w:rsidR="00FD3C5F">
        <w:rPr>
          <w:rFonts w:ascii="Rockwell" w:hAnsi="Rockwell"/>
          <w:b/>
          <w:bCs/>
        </w:rPr>
        <w:t xml:space="preserve"> lors d’une réunion </w:t>
      </w:r>
    </w:p>
    <w:p w:rsidR="006C59C1" w:rsidRDefault="006C59C1" w:rsidP="000F79A2">
      <w:pPr>
        <w:rPr>
          <w:rFonts w:ascii="Rockwell" w:hAnsi="Rockwell"/>
          <w:b/>
          <w:bCs/>
        </w:rPr>
      </w:pPr>
    </w:p>
    <w:p w:rsidR="006C59C1" w:rsidRDefault="006C59C1" w:rsidP="000F79A2">
      <w:pPr>
        <w:rPr>
          <w:rFonts w:ascii="Rockwell" w:hAnsi="Rockwell"/>
          <w:b/>
          <w:bCs/>
        </w:rPr>
      </w:pPr>
    </w:p>
    <w:p w:rsidR="006C59C1" w:rsidRPr="004937F7" w:rsidRDefault="006C59C1" w:rsidP="006C59C1">
      <w:pPr>
        <w:rPr>
          <w:rFonts w:ascii="Rockwell" w:hAnsi="Rockwell"/>
          <w:b/>
          <w:bCs/>
          <w:sz w:val="22"/>
          <w:szCs w:val="22"/>
        </w:rPr>
      </w:pPr>
    </w:p>
    <w:p w:rsidR="006C59C1" w:rsidRPr="004937F7" w:rsidRDefault="006C59C1" w:rsidP="006C59C1">
      <w:pPr>
        <w:rPr>
          <w:rFonts w:ascii="Rockwell" w:hAnsi="Rockwell"/>
          <w:b/>
          <w:bCs/>
          <w:sz w:val="22"/>
          <w:szCs w:val="22"/>
        </w:rPr>
      </w:pPr>
    </w:p>
    <w:p w:rsidR="006C59C1" w:rsidRPr="004937F7" w:rsidRDefault="006C59C1" w:rsidP="006C59C1">
      <w:pPr>
        <w:rPr>
          <w:rFonts w:ascii="Rockwell" w:hAnsi="Rockwell"/>
          <w:b/>
          <w:bCs/>
          <w:sz w:val="22"/>
          <w:szCs w:val="22"/>
        </w:rPr>
      </w:pPr>
    </w:p>
    <w:p w:rsidR="006C59C1" w:rsidRPr="004937F7" w:rsidRDefault="006C59C1" w:rsidP="006C59C1">
      <w:pPr>
        <w:rPr>
          <w:rFonts w:ascii="Rockwell" w:hAnsi="Rockwell"/>
          <w:b/>
          <w:bCs/>
          <w:sz w:val="22"/>
          <w:szCs w:val="22"/>
        </w:rPr>
      </w:pPr>
    </w:p>
    <w:p w:rsidR="006C59C1" w:rsidRPr="004937F7" w:rsidRDefault="00CE3860" w:rsidP="006C59C1">
      <w:pPr>
        <w:rPr>
          <w:rFonts w:ascii="Rockwell" w:hAnsi="Rockwell"/>
          <w:b/>
          <w:bCs/>
          <w:sz w:val="22"/>
          <w:szCs w:val="22"/>
          <w:u w:val="single"/>
        </w:rPr>
      </w:pPr>
      <w:r>
        <w:rPr>
          <w:rFonts w:ascii="Rockwell" w:hAnsi="Rockwell"/>
          <w:b/>
          <w:bCs/>
          <w:sz w:val="22"/>
          <w:szCs w:val="22"/>
        </w:rPr>
        <w:t>VII-</w:t>
      </w:r>
      <w:r w:rsidR="006C59C1" w:rsidRPr="00EF1599">
        <w:rPr>
          <w:rFonts w:ascii="Rockwell" w:hAnsi="Rockwell"/>
          <w:b/>
          <w:bCs/>
          <w:sz w:val="22"/>
          <w:szCs w:val="22"/>
        </w:rPr>
        <w:t>Recommandations pour l’amélioration du niveau de qualité et d</w:t>
      </w:r>
      <w:r>
        <w:rPr>
          <w:rFonts w:ascii="Rockwell" w:hAnsi="Rockwell"/>
          <w:b/>
          <w:bCs/>
          <w:sz w:val="22"/>
          <w:szCs w:val="22"/>
        </w:rPr>
        <w:t>e l</w:t>
      </w:r>
      <w:r w:rsidR="006C59C1" w:rsidRPr="00EF1599">
        <w:rPr>
          <w:rFonts w:ascii="Rockwell" w:hAnsi="Rockwell"/>
          <w:b/>
          <w:bCs/>
          <w:sz w:val="22"/>
          <w:szCs w:val="22"/>
        </w:rPr>
        <w:t>’avancement des travaux</w:t>
      </w:r>
    </w:p>
    <w:p w:rsidR="006C59C1" w:rsidRPr="004937F7" w:rsidRDefault="006C59C1" w:rsidP="006C59C1">
      <w:pPr>
        <w:rPr>
          <w:rFonts w:ascii="Rockwell" w:hAnsi="Rockwell"/>
          <w:b/>
          <w:bCs/>
          <w:sz w:val="22"/>
          <w:szCs w:val="22"/>
        </w:rPr>
      </w:pPr>
    </w:p>
    <w:p w:rsidR="006C59C1" w:rsidRPr="008A5F9D" w:rsidRDefault="006C59C1" w:rsidP="000F79A2">
      <w:pPr>
        <w:rPr>
          <w:rFonts w:ascii="Rockwell" w:hAnsi="Rockwell"/>
          <w:b/>
          <w:bCs/>
        </w:rPr>
      </w:pPr>
    </w:p>
    <w:sectPr w:rsidR="006C59C1" w:rsidRPr="008A5F9D" w:rsidSect="004F4F38">
      <w:pgSz w:w="11906" w:h="16838"/>
      <w:pgMar w:top="1021" w:right="1077" w:bottom="964" w:left="102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5F9D"/>
    <w:rsid w:val="0003758D"/>
    <w:rsid w:val="000538D6"/>
    <w:rsid w:val="000C2A8B"/>
    <w:rsid w:val="000F79A2"/>
    <w:rsid w:val="00131261"/>
    <w:rsid w:val="00157891"/>
    <w:rsid w:val="00176640"/>
    <w:rsid w:val="002212AA"/>
    <w:rsid w:val="002669E9"/>
    <w:rsid w:val="004937F7"/>
    <w:rsid w:val="004F4F38"/>
    <w:rsid w:val="00536FC8"/>
    <w:rsid w:val="005A4400"/>
    <w:rsid w:val="00610054"/>
    <w:rsid w:val="0064123D"/>
    <w:rsid w:val="006529FD"/>
    <w:rsid w:val="006C59C1"/>
    <w:rsid w:val="006E1393"/>
    <w:rsid w:val="00760BCF"/>
    <w:rsid w:val="00823144"/>
    <w:rsid w:val="008A5F9D"/>
    <w:rsid w:val="00BB082D"/>
    <w:rsid w:val="00C70B99"/>
    <w:rsid w:val="00CE3860"/>
    <w:rsid w:val="00D5464F"/>
    <w:rsid w:val="00D66A83"/>
    <w:rsid w:val="00D9279E"/>
    <w:rsid w:val="00E011BA"/>
    <w:rsid w:val="00E646FB"/>
    <w:rsid w:val="00EF0773"/>
    <w:rsid w:val="00EF1599"/>
    <w:rsid w:val="00F26680"/>
    <w:rsid w:val="00FD3C5F"/>
    <w:rsid w:val="00FE0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CF93787"/>
  <w15:docId w15:val="{EB95FFA3-E958-4401-A72E-BB2D472669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4123D"/>
    <w:rPr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rsid w:val="008A5F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273</Words>
  <Characters>1505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@</Company>
  <LinksUpToDate>false</LinksUpToDate>
  <CharactersWithSpaces>1775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AHMED</dc:creator>
  <cp:lastModifiedBy>HP</cp:lastModifiedBy>
  <cp:revision>4</cp:revision>
  <dcterms:created xsi:type="dcterms:W3CDTF">2022-03-15T16:56:00Z</dcterms:created>
  <dcterms:modified xsi:type="dcterms:W3CDTF">2024-02-26T09:27:00Z</dcterms:modified>
</cp:coreProperties>
</file>